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b/>
          <w:bCs/>
          <w:sz w:val="44"/>
        </w:rPr>
      </w:pPr>
      <w:bookmarkStart w:id="0" w:name="_GoBack"/>
      <w:bookmarkEnd w:id="0"/>
    </w:p>
    <w:p>
      <w:pPr>
        <w:tabs>
          <w:tab w:val="left" w:pos="4860"/>
        </w:tabs>
        <w:jc w:val="center"/>
        <w:rPr>
          <w:rFonts w:ascii="宋体"/>
          <w:b/>
          <w:bCs/>
          <w:sz w:val="48"/>
        </w:rPr>
      </w:pPr>
      <w:r>
        <w:rPr>
          <w:rFonts w:hint="eastAsia" w:ascii="宋体"/>
          <w:b/>
          <w:bCs/>
          <w:sz w:val="48"/>
        </w:rPr>
        <w:t>宝鸡市房屋建筑工程</w:t>
      </w:r>
    </w:p>
    <w:p>
      <w:pPr>
        <w:tabs>
          <w:tab w:val="left" w:pos="4860"/>
        </w:tabs>
        <w:jc w:val="center"/>
        <w:rPr>
          <w:rFonts w:ascii="宋体"/>
          <w:b/>
          <w:bCs/>
          <w:sz w:val="48"/>
        </w:rPr>
      </w:pPr>
      <w:r>
        <w:rPr>
          <w:rFonts w:hint="eastAsia" w:ascii="宋体"/>
          <w:b/>
          <w:bCs/>
          <w:sz w:val="48"/>
        </w:rPr>
        <w:t>重大质量安全事故应急预案</w:t>
      </w:r>
    </w:p>
    <w:p>
      <w:pPr>
        <w:spacing w:line="560" w:lineRule="exact"/>
        <w:jc w:val="center"/>
        <w:rPr>
          <w:rFonts w:ascii="宋体"/>
          <w:b/>
          <w:bCs/>
          <w:sz w:val="44"/>
          <w:szCs w:val="44"/>
        </w:rPr>
      </w:pPr>
    </w:p>
    <w:p>
      <w:pPr>
        <w:spacing w:line="560" w:lineRule="exact"/>
        <w:jc w:val="center"/>
        <w:rPr>
          <w:rFonts w:ascii="宋体"/>
          <w:b/>
          <w:bCs/>
          <w:sz w:val="44"/>
          <w:szCs w:val="44"/>
        </w:rPr>
      </w:pPr>
      <w:r>
        <w:rPr>
          <w:rFonts w:hint="eastAsia" w:ascii="宋体"/>
          <w:b/>
          <w:bCs/>
          <w:sz w:val="44"/>
          <w:szCs w:val="44"/>
        </w:rPr>
        <w:t>目  录</w:t>
      </w:r>
    </w:p>
    <w:p>
      <w:pPr>
        <w:spacing w:line="560" w:lineRule="exact"/>
        <w:rPr>
          <w:rFonts w:ascii="黑体" w:eastAsia="黑体"/>
          <w:sz w:val="32"/>
        </w:rPr>
      </w:pPr>
      <w:r>
        <w:rPr>
          <w:rFonts w:hint="eastAsia" w:ascii="黑体" w:eastAsia="黑体"/>
          <w:sz w:val="32"/>
        </w:rPr>
        <w:t>1  总则</w:t>
      </w:r>
    </w:p>
    <w:p>
      <w:pPr>
        <w:spacing w:line="560" w:lineRule="exact"/>
        <w:rPr>
          <w:rFonts w:ascii="仿宋_GB2312" w:eastAsia="仿宋_GB2312"/>
          <w:sz w:val="32"/>
        </w:rPr>
      </w:pPr>
      <w:r>
        <w:rPr>
          <w:rFonts w:hint="eastAsia" w:ascii="仿宋_GB2312" w:eastAsia="仿宋_GB2312"/>
          <w:sz w:val="32"/>
        </w:rPr>
        <w:t xml:space="preserve">  1．1  工作目的</w:t>
      </w:r>
    </w:p>
    <w:p>
      <w:pPr>
        <w:spacing w:line="560" w:lineRule="exact"/>
        <w:rPr>
          <w:rFonts w:ascii="仿宋_GB2312" w:eastAsia="仿宋_GB2312"/>
          <w:sz w:val="32"/>
        </w:rPr>
      </w:pPr>
      <w:r>
        <w:rPr>
          <w:rFonts w:hint="eastAsia" w:ascii="仿宋_GB2312" w:eastAsia="仿宋_GB2312"/>
          <w:sz w:val="32"/>
        </w:rPr>
        <w:t xml:space="preserve">  1．2  工作原则</w:t>
      </w:r>
    </w:p>
    <w:p>
      <w:pPr>
        <w:spacing w:line="560" w:lineRule="exact"/>
        <w:rPr>
          <w:rFonts w:ascii="仿宋_GB2312" w:eastAsia="仿宋_GB2312"/>
          <w:sz w:val="32"/>
        </w:rPr>
      </w:pPr>
      <w:r>
        <w:rPr>
          <w:rFonts w:hint="eastAsia" w:ascii="仿宋_GB2312" w:eastAsia="仿宋_GB2312"/>
          <w:sz w:val="32"/>
        </w:rPr>
        <w:t xml:space="preserve">  1．3  编制依据</w:t>
      </w:r>
    </w:p>
    <w:p>
      <w:pPr>
        <w:spacing w:line="560" w:lineRule="exact"/>
        <w:rPr>
          <w:rFonts w:ascii="仿宋_GB2312" w:eastAsia="仿宋_GB2312"/>
          <w:sz w:val="32"/>
        </w:rPr>
      </w:pPr>
      <w:r>
        <w:rPr>
          <w:rFonts w:hint="eastAsia" w:ascii="仿宋_GB2312" w:eastAsia="仿宋_GB2312"/>
          <w:sz w:val="32"/>
        </w:rPr>
        <w:t xml:space="preserve">  1．4  适用范围</w:t>
      </w:r>
    </w:p>
    <w:p>
      <w:pPr>
        <w:spacing w:line="560" w:lineRule="exact"/>
        <w:rPr>
          <w:rFonts w:ascii="黑体" w:eastAsia="黑体"/>
          <w:sz w:val="32"/>
        </w:rPr>
      </w:pPr>
      <w:r>
        <w:rPr>
          <w:rFonts w:hint="eastAsia" w:ascii="黑体" w:eastAsia="黑体"/>
          <w:sz w:val="32"/>
        </w:rPr>
        <w:t>2  应急指挥机构与体系</w:t>
      </w:r>
    </w:p>
    <w:p>
      <w:pPr>
        <w:spacing w:line="560" w:lineRule="exact"/>
        <w:ind w:firstLine="320" w:firstLineChars="100"/>
        <w:rPr>
          <w:rFonts w:ascii="仿宋_GB2312" w:eastAsia="仿宋_GB2312"/>
          <w:sz w:val="32"/>
        </w:rPr>
      </w:pPr>
      <w:r>
        <w:rPr>
          <w:rFonts w:hint="eastAsia" w:ascii="仿宋_GB2312" w:eastAsia="仿宋_GB2312"/>
          <w:sz w:val="32"/>
        </w:rPr>
        <w:t>2．1  指挥机构与职责</w:t>
      </w:r>
    </w:p>
    <w:p>
      <w:pPr>
        <w:spacing w:line="560" w:lineRule="exact"/>
        <w:ind w:firstLine="320" w:firstLineChars="100"/>
        <w:rPr>
          <w:rFonts w:ascii="仿宋_GB2312" w:eastAsia="仿宋_GB2312"/>
          <w:sz w:val="32"/>
        </w:rPr>
      </w:pPr>
      <w:r>
        <w:rPr>
          <w:rFonts w:hint="eastAsia" w:ascii="仿宋_GB2312" w:eastAsia="仿宋_GB2312"/>
          <w:sz w:val="32"/>
        </w:rPr>
        <w:t>2．2  指挥体系</w:t>
      </w:r>
    </w:p>
    <w:p>
      <w:pPr>
        <w:spacing w:line="560" w:lineRule="exact"/>
        <w:rPr>
          <w:rFonts w:ascii="黑体" w:eastAsia="黑体"/>
          <w:sz w:val="32"/>
        </w:rPr>
      </w:pPr>
      <w:r>
        <w:rPr>
          <w:rFonts w:hint="eastAsia" w:ascii="黑体" w:eastAsia="黑体"/>
          <w:sz w:val="32"/>
        </w:rPr>
        <w:t>3  预警预防机制</w:t>
      </w:r>
    </w:p>
    <w:p>
      <w:pPr>
        <w:spacing w:line="560" w:lineRule="exact"/>
        <w:rPr>
          <w:rFonts w:ascii="仿宋_GB2312" w:eastAsia="仿宋_GB2312"/>
          <w:sz w:val="32"/>
        </w:rPr>
      </w:pPr>
      <w:r>
        <w:rPr>
          <w:rFonts w:hint="eastAsia" w:ascii="仿宋_GB2312" w:eastAsia="仿宋_GB2312"/>
          <w:sz w:val="32"/>
        </w:rPr>
        <w:t xml:space="preserve">  3．1工作准备</w:t>
      </w:r>
    </w:p>
    <w:p>
      <w:pPr>
        <w:spacing w:line="560" w:lineRule="exact"/>
        <w:rPr>
          <w:rFonts w:ascii="仿宋_GB2312" w:eastAsia="仿宋_GB2312"/>
          <w:sz w:val="32"/>
        </w:rPr>
      </w:pPr>
      <w:r>
        <w:rPr>
          <w:rFonts w:hint="eastAsia" w:ascii="仿宋_GB2312" w:eastAsia="仿宋_GB2312"/>
          <w:sz w:val="32"/>
        </w:rPr>
        <w:t xml:space="preserve">  3．2应急演练</w:t>
      </w:r>
    </w:p>
    <w:p>
      <w:pPr>
        <w:spacing w:line="560" w:lineRule="exact"/>
        <w:rPr>
          <w:rFonts w:ascii="黑体" w:eastAsia="黑体"/>
          <w:sz w:val="32"/>
        </w:rPr>
      </w:pPr>
      <w:r>
        <w:rPr>
          <w:rFonts w:hint="eastAsia" w:ascii="黑体" w:eastAsia="黑体"/>
          <w:sz w:val="32"/>
        </w:rPr>
        <w:t>4  应急响应</w:t>
      </w:r>
    </w:p>
    <w:p>
      <w:pPr>
        <w:spacing w:line="560" w:lineRule="exact"/>
        <w:rPr>
          <w:rFonts w:ascii="仿宋_GB2312" w:eastAsia="仿宋_GB2312"/>
          <w:sz w:val="32"/>
        </w:rPr>
      </w:pPr>
      <w:r>
        <w:rPr>
          <w:rFonts w:hint="eastAsia" w:ascii="仿宋_GB2312" w:eastAsia="仿宋_GB2312"/>
          <w:sz w:val="32"/>
        </w:rPr>
        <w:t xml:space="preserve">  4．1分级响应</w:t>
      </w:r>
    </w:p>
    <w:p>
      <w:pPr>
        <w:spacing w:line="560" w:lineRule="exact"/>
        <w:rPr>
          <w:rFonts w:ascii="仿宋_GB2312" w:eastAsia="仿宋_GB2312"/>
          <w:sz w:val="32"/>
        </w:rPr>
      </w:pPr>
      <w:r>
        <w:rPr>
          <w:rFonts w:hint="eastAsia" w:ascii="仿宋_GB2312" w:eastAsia="仿宋_GB2312"/>
          <w:sz w:val="32"/>
        </w:rPr>
        <w:t xml:space="preserve">  4．2响应程序</w:t>
      </w:r>
    </w:p>
    <w:p>
      <w:pPr>
        <w:spacing w:line="560" w:lineRule="exact"/>
        <w:rPr>
          <w:rFonts w:ascii="仿宋_GB2312" w:eastAsia="仿宋_GB2312"/>
          <w:sz w:val="32"/>
        </w:rPr>
      </w:pPr>
      <w:r>
        <w:rPr>
          <w:rFonts w:hint="eastAsia" w:ascii="仿宋_GB2312" w:eastAsia="仿宋_GB2312"/>
          <w:sz w:val="32"/>
        </w:rPr>
        <w:t xml:space="preserve">  4．3事故报告</w:t>
      </w:r>
    </w:p>
    <w:p>
      <w:pPr>
        <w:spacing w:line="560" w:lineRule="exact"/>
        <w:rPr>
          <w:rFonts w:ascii="仿宋_GB2312" w:eastAsia="仿宋_GB2312"/>
          <w:sz w:val="32"/>
        </w:rPr>
      </w:pPr>
      <w:r>
        <w:rPr>
          <w:rFonts w:hint="eastAsia" w:ascii="仿宋_GB2312" w:eastAsia="仿宋_GB2312"/>
          <w:sz w:val="32"/>
        </w:rPr>
        <w:t xml:space="preserve">  4．4新闻发布</w:t>
      </w:r>
    </w:p>
    <w:p>
      <w:pPr>
        <w:spacing w:line="560" w:lineRule="exact"/>
        <w:ind w:firstLine="320" w:firstLineChars="100"/>
        <w:rPr>
          <w:rFonts w:ascii="仿宋_GB2312" w:eastAsia="仿宋_GB2312"/>
          <w:sz w:val="32"/>
        </w:rPr>
      </w:pPr>
      <w:r>
        <w:rPr>
          <w:rFonts w:hint="eastAsia" w:ascii="仿宋_GB2312" w:eastAsia="仿宋_GB2312"/>
          <w:sz w:val="32"/>
        </w:rPr>
        <w:t>4．5善后处理</w:t>
      </w:r>
    </w:p>
    <w:p>
      <w:pPr>
        <w:spacing w:line="560" w:lineRule="exact"/>
        <w:rPr>
          <w:rFonts w:ascii="黑体" w:eastAsia="黑体"/>
          <w:sz w:val="32"/>
        </w:rPr>
      </w:pPr>
      <w:r>
        <w:rPr>
          <w:rFonts w:hint="eastAsia" w:ascii="黑体" w:eastAsia="黑体"/>
          <w:sz w:val="32"/>
        </w:rPr>
        <w:t>5  应急结束</w:t>
      </w:r>
    </w:p>
    <w:p>
      <w:pPr>
        <w:spacing w:line="560" w:lineRule="exact"/>
        <w:rPr>
          <w:rFonts w:ascii="仿宋_GB2312" w:eastAsia="仿宋_GB2312"/>
          <w:sz w:val="32"/>
        </w:rPr>
      </w:pPr>
      <w:r>
        <w:rPr>
          <w:rFonts w:hint="eastAsia" w:ascii="仿宋_GB2312" w:eastAsia="仿宋_GB2312"/>
          <w:sz w:val="32"/>
        </w:rPr>
        <w:t xml:space="preserve">  5．1结束程序</w:t>
      </w:r>
    </w:p>
    <w:p>
      <w:pPr>
        <w:spacing w:line="560" w:lineRule="exact"/>
        <w:rPr>
          <w:rFonts w:ascii="仿宋_GB2312" w:eastAsia="仿宋_GB2312"/>
          <w:sz w:val="32"/>
        </w:rPr>
      </w:pPr>
      <w:r>
        <w:rPr>
          <w:rFonts w:hint="eastAsia" w:ascii="仿宋_GB2312" w:eastAsia="仿宋_GB2312"/>
          <w:sz w:val="32"/>
        </w:rPr>
        <w:t xml:space="preserve">  5．2事故调查</w:t>
      </w:r>
    </w:p>
    <w:p>
      <w:pPr>
        <w:spacing w:line="560" w:lineRule="exact"/>
        <w:rPr>
          <w:rFonts w:ascii="仿宋_GB2312" w:eastAsia="仿宋_GB2312"/>
          <w:sz w:val="32"/>
        </w:rPr>
      </w:pPr>
      <w:r>
        <w:rPr>
          <w:rFonts w:hint="eastAsia" w:ascii="仿宋_GB2312" w:eastAsia="仿宋_GB2312"/>
          <w:sz w:val="32"/>
        </w:rPr>
        <w:t xml:space="preserve">  5．3表彰奖励与责任追究</w:t>
      </w:r>
    </w:p>
    <w:p>
      <w:pPr>
        <w:spacing w:line="560" w:lineRule="exact"/>
        <w:rPr>
          <w:rFonts w:ascii="黑体" w:eastAsia="黑体"/>
          <w:sz w:val="32"/>
        </w:rPr>
      </w:pPr>
      <w:r>
        <w:rPr>
          <w:rFonts w:hint="eastAsia" w:ascii="黑体" w:eastAsia="黑体"/>
          <w:sz w:val="32"/>
        </w:rPr>
        <w:t>6  应急保障</w:t>
      </w:r>
    </w:p>
    <w:p>
      <w:pPr>
        <w:spacing w:line="560" w:lineRule="exact"/>
        <w:rPr>
          <w:rFonts w:ascii="仿宋_GB2312" w:eastAsia="仿宋_GB2312"/>
          <w:sz w:val="32"/>
        </w:rPr>
      </w:pPr>
      <w:r>
        <w:rPr>
          <w:rFonts w:hint="eastAsia" w:ascii="仿宋_GB2312" w:eastAsia="仿宋_GB2312"/>
          <w:sz w:val="32"/>
        </w:rPr>
        <w:t xml:space="preserve">  6．1通信与信息保障</w:t>
      </w:r>
    </w:p>
    <w:p>
      <w:pPr>
        <w:spacing w:line="560" w:lineRule="exact"/>
        <w:rPr>
          <w:rFonts w:ascii="仿宋_GB2312" w:eastAsia="仿宋_GB2312"/>
          <w:sz w:val="32"/>
        </w:rPr>
      </w:pPr>
      <w:r>
        <w:rPr>
          <w:rFonts w:hint="eastAsia" w:ascii="仿宋_GB2312" w:eastAsia="仿宋_GB2312"/>
          <w:sz w:val="32"/>
        </w:rPr>
        <w:t xml:space="preserve">  6．2应急支援与装备保障</w:t>
      </w:r>
    </w:p>
    <w:p>
      <w:pPr>
        <w:spacing w:line="560" w:lineRule="exact"/>
        <w:rPr>
          <w:rFonts w:ascii="仿宋_GB2312" w:eastAsia="仿宋_GB2312"/>
          <w:sz w:val="32"/>
        </w:rPr>
      </w:pPr>
      <w:r>
        <w:rPr>
          <w:rFonts w:hint="eastAsia" w:ascii="仿宋_GB2312" w:eastAsia="仿宋_GB2312"/>
          <w:sz w:val="32"/>
        </w:rPr>
        <w:t xml:space="preserve">  6．3宣传培训与演练</w:t>
      </w:r>
    </w:p>
    <w:p>
      <w:pPr>
        <w:spacing w:line="560" w:lineRule="exact"/>
        <w:rPr>
          <w:rFonts w:ascii="黑体" w:eastAsia="黑体"/>
          <w:sz w:val="32"/>
        </w:rPr>
      </w:pPr>
      <w:r>
        <w:rPr>
          <w:rFonts w:hint="eastAsia" w:ascii="黑体" w:eastAsia="黑体"/>
          <w:sz w:val="32"/>
        </w:rPr>
        <w:t>7  附则</w:t>
      </w:r>
    </w:p>
    <w:p>
      <w:pPr>
        <w:spacing w:line="560" w:lineRule="exact"/>
        <w:rPr>
          <w:rFonts w:ascii="仿宋_GB2312" w:eastAsia="仿宋_GB2312"/>
          <w:sz w:val="32"/>
        </w:rPr>
      </w:pPr>
      <w:r>
        <w:rPr>
          <w:rFonts w:hint="eastAsia" w:ascii="仿宋_GB2312" w:eastAsia="仿宋_GB2312"/>
          <w:sz w:val="32"/>
        </w:rPr>
        <w:t xml:space="preserve">  7．1名词术语的说明</w:t>
      </w:r>
    </w:p>
    <w:p>
      <w:pPr>
        <w:spacing w:line="560" w:lineRule="exact"/>
        <w:rPr>
          <w:rFonts w:ascii="仿宋_GB2312" w:eastAsia="仿宋_GB2312"/>
          <w:sz w:val="32"/>
        </w:rPr>
      </w:pPr>
      <w:r>
        <w:rPr>
          <w:rFonts w:hint="eastAsia" w:ascii="仿宋_GB2312" w:eastAsia="仿宋_GB2312"/>
          <w:sz w:val="32"/>
        </w:rPr>
        <w:t xml:space="preserve">  7．2预案管理与更新</w:t>
      </w:r>
    </w:p>
    <w:p>
      <w:pPr>
        <w:spacing w:line="560" w:lineRule="exact"/>
        <w:rPr>
          <w:rFonts w:ascii="仿宋_GB2312" w:eastAsia="仿宋_GB2312"/>
          <w:sz w:val="32"/>
        </w:rPr>
      </w:pPr>
      <w:r>
        <w:rPr>
          <w:rFonts w:hint="eastAsia" w:ascii="仿宋_GB2312" w:eastAsia="仿宋_GB2312"/>
          <w:sz w:val="32"/>
        </w:rPr>
        <w:t xml:space="preserve">  7．3制定与解释部门</w:t>
      </w:r>
    </w:p>
    <w:p>
      <w:pPr>
        <w:spacing w:line="560" w:lineRule="exact"/>
        <w:rPr>
          <w:rFonts w:ascii="仿宋_GB2312" w:eastAsia="仿宋_GB2312"/>
          <w:sz w:val="32"/>
        </w:rPr>
      </w:pPr>
      <w:r>
        <w:rPr>
          <w:rFonts w:hint="eastAsia" w:ascii="仿宋_GB2312" w:eastAsia="仿宋_GB2312"/>
          <w:sz w:val="32"/>
        </w:rPr>
        <w:t xml:space="preserve">  7．4实施或生效时间</w:t>
      </w:r>
    </w:p>
    <w:p>
      <w:pPr>
        <w:numPr>
          <w:ilvl w:val="0"/>
          <w:numId w:val="1"/>
        </w:numPr>
        <w:spacing w:line="560" w:lineRule="exact"/>
        <w:rPr>
          <w:rFonts w:ascii="黑体" w:eastAsia="黑体"/>
          <w:sz w:val="32"/>
        </w:rPr>
      </w:pPr>
      <w:r>
        <w:rPr>
          <w:rFonts w:hint="eastAsia" w:ascii="黑体" w:eastAsia="黑体"/>
          <w:sz w:val="32"/>
        </w:rPr>
        <w:t>附录</w:t>
      </w:r>
    </w:p>
    <w:p>
      <w:pPr>
        <w:spacing w:line="560" w:lineRule="exact"/>
        <w:rPr>
          <w:rFonts w:ascii="仿宋_GB2312" w:eastAsia="仿宋_GB2312"/>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rPr>
          <w:rFonts w:ascii="黑体" w:eastAsia="黑体"/>
          <w:sz w:val="32"/>
        </w:rPr>
      </w:pPr>
    </w:p>
    <w:p>
      <w:pPr>
        <w:spacing w:line="560" w:lineRule="exact"/>
        <w:ind w:firstLine="640" w:firstLineChars="200"/>
        <w:jc w:val="left"/>
        <w:rPr>
          <w:rFonts w:ascii="黑体" w:eastAsia="黑体"/>
          <w:sz w:val="32"/>
        </w:rPr>
      </w:pPr>
      <w:r>
        <w:rPr>
          <w:rFonts w:hint="eastAsia" w:ascii="黑体" w:eastAsia="黑体"/>
          <w:sz w:val="32"/>
        </w:rPr>
        <w:t>1  总则</w:t>
      </w:r>
    </w:p>
    <w:p>
      <w:pPr>
        <w:spacing w:line="560" w:lineRule="exact"/>
        <w:ind w:firstLine="640" w:firstLineChars="200"/>
        <w:rPr>
          <w:rFonts w:ascii="楷体_GB2312" w:eastAsia="楷体_GB2312"/>
          <w:sz w:val="32"/>
        </w:rPr>
      </w:pPr>
      <w:r>
        <w:rPr>
          <w:rFonts w:hint="eastAsia" w:ascii="楷体_GB2312" w:eastAsia="楷体_GB2312"/>
          <w:sz w:val="32"/>
        </w:rPr>
        <w:t>1．1  工作目的</w:t>
      </w:r>
    </w:p>
    <w:p>
      <w:pPr>
        <w:spacing w:line="560" w:lineRule="exact"/>
        <w:ind w:firstLine="640" w:firstLineChars="200"/>
        <w:rPr>
          <w:rFonts w:ascii="仿宋_GB2312" w:eastAsia="仿宋_GB2312"/>
          <w:sz w:val="32"/>
        </w:rPr>
      </w:pPr>
      <w:r>
        <w:rPr>
          <w:rFonts w:hint="eastAsia" w:ascii="仿宋_GB2312" w:eastAsia="仿宋_GB2312"/>
          <w:sz w:val="32"/>
        </w:rPr>
        <w:t>为做好房屋建筑工程重大质量安全事故应急处置工作，确保科学、及时、有效地组织应对事故，最大限度地减少人员伤亡、财产损失以及不良社会影响，维护经济社会正常秩序，制订本预案。</w:t>
      </w:r>
    </w:p>
    <w:p>
      <w:pPr>
        <w:spacing w:line="560" w:lineRule="exact"/>
        <w:ind w:firstLine="640" w:firstLineChars="200"/>
        <w:rPr>
          <w:rFonts w:ascii="楷体_GB2312" w:eastAsia="楷体_GB2312"/>
          <w:sz w:val="32"/>
        </w:rPr>
      </w:pPr>
      <w:r>
        <w:rPr>
          <w:rFonts w:hint="eastAsia" w:ascii="楷体_GB2312" w:eastAsia="楷体_GB2312"/>
          <w:sz w:val="32"/>
        </w:rPr>
        <w:t xml:space="preserve">1．2  工作原则 </w:t>
      </w:r>
    </w:p>
    <w:p>
      <w:pPr>
        <w:spacing w:line="560" w:lineRule="exact"/>
        <w:ind w:firstLine="640" w:firstLineChars="200"/>
        <w:rPr>
          <w:rFonts w:ascii="楷体_GB2312" w:eastAsia="楷体_GB2312"/>
          <w:sz w:val="32"/>
        </w:rPr>
      </w:pPr>
      <w:r>
        <w:rPr>
          <w:rFonts w:hint="eastAsia" w:ascii="仿宋_GB2312" w:eastAsia="仿宋_GB2312"/>
          <w:sz w:val="32"/>
        </w:rPr>
        <w:t>1．2．1统一领导、职责明确</w:t>
      </w:r>
    </w:p>
    <w:p>
      <w:pPr>
        <w:spacing w:line="560" w:lineRule="exact"/>
        <w:ind w:firstLine="645"/>
        <w:jc w:val="left"/>
        <w:rPr>
          <w:rFonts w:ascii="仿宋_GB2312" w:eastAsia="仿宋_GB2312"/>
          <w:sz w:val="32"/>
        </w:rPr>
      </w:pPr>
      <w:r>
        <w:rPr>
          <w:rFonts w:hint="eastAsia" w:ascii="仿宋_GB2312" w:eastAsia="仿宋_GB2312"/>
          <w:sz w:val="32"/>
        </w:rPr>
        <w:t xml:space="preserve">在宝鸡市人民政府统一领导下，由宝鸡市住房和城乡建设局牵头负责，有关部门、地方各级人民政府根据房屋建筑工程重大质量安全事故等级、类型和职责分工，明确专职人员，落实应急处置的责任，按照事故的严重程度和影响范围，建立房屋建筑工程重大质量安全事故两级响应机制。 </w:t>
      </w:r>
    </w:p>
    <w:p>
      <w:pPr>
        <w:spacing w:line="560" w:lineRule="exact"/>
        <w:ind w:firstLine="645"/>
        <w:jc w:val="left"/>
        <w:rPr>
          <w:rFonts w:ascii="仿宋_GB2312" w:eastAsia="仿宋_GB2312"/>
          <w:sz w:val="32"/>
        </w:rPr>
      </w:pPr>
      <w:r>
        <w:rPr>
          <w:rFonts w:hint="eastAsia" w:ascii="仿宋_GB2312" w:eastAsia="仿宋_GB2312"/>
          <w:sz w:val="32"/>
        </w:rPr>
        <w:t>1．2．2相互协调、快速反应</w:t>
      </w:r>
    </w:p>
    <w:p>
      <w:pPr>
        <w:spacing w:line="560" w:lineRule="exact"/>
        <w:rPr>
          <w:rFonts w:ascii="仿宋_GB2312" w:eastAsia="仿宋_GB2312"/>
          <w:sz w:val="32"/>
        </w:rPr>
      </w:pPr>
      <w:r>
        <w:rPr>
          <w:rFonts w:hint="eastAsia" w:ascii="仿宋_GB2312" w:eastAsia="仿宋_GB2312"/>
          <w:sz w:val="32"/>
        </w:rPr>
        <w:t xml:space="preserve">    宝鸡市住房和城乡建设局要与有关部门、地方人民政府密切协作，保证房屋建筑工程重大质量安全事故灾难信息及时报告、准确传递、快速处置。有关部门接到事故信息后第一时间内启动应急方案。</w:t>
      </w:r>
    </w:p>
    <w:p>
      <w:pPr>
        <w:spacing w:line="560" w:lineRule="exact"/>
        <w:rPr>
          <w:rFonts w:ascii="仿宋_GB2312" w:eastAsia="仿宋_GB2312"/>
          <w:sz w:val="32"/>
        </w:rPr>
      </w:pPr>
      <w:r>
        <w:rPr>
          <w:rFonts w:hint="eastAsia" w:ascii="仿宋_GB2312" w:eastAsia="仿宋_GB2312"/>
          <w:sz w:val="32"/>
        </w:rPr>
        <w:t xml:space="preserve">    1．2．3分工协作、属地负责</w:t>
      </w:r>
    </w:p>
    <w:p>
      <w:pPr>
        <w:spacing w:line="560" w:lineRule="exact"/>
        <w:rPr>
          <w:rFonts w:ascii="仿宋_GB2312" w:eastAsia="仿宋_GB2312"/>
          <w:sz w:val="32"/>
        </w:rPr>
      </w:pPr>
      <w:r>
        <w:rPr>
          <w:rFonts w:hint="eastAsia" w:ascii="仿宋_GB2312" w:eastAsia="仿宋_GB2312"/>
          <w:sz w:val="32"/>
        </w:rPr>
        <w:t xml:space="preserve">    地方人民政府是处置房屋建筑工程重大质量安全事故的主体,承担处置事故的首要责任。有关部门按照谁主管谁负责的原责各司其职，密切配合，动员社会力量，有组织地参与事故的处置活动，采取有力措施，将事故的危害控制在最小范围。</w:t>
      </w:r>
    </w:p>
    <w:p>
      <w:pPr>
        <w:spacing w:line="560" w:lineRule="exact"/>
        <w:ind w:firstLine="640" w:firstLineChars="200"/>
        <w:rPr>
          <w:rFonts w:ascii="楷体_GB2312" w:eastAsia="楷体_GB2312"/>
          <w:sz w:val="32"/>
        </w:rPr>
      </w:pPr>
      <w:r>
        <w:rPr>
          <w:rFonts w:hint="eastAsia" w:ascii="楷体_GB2312" w:eastAsia="楷体_GB2312"/>
          <w:sz w:val="32"/>
        </w:rPr>
        <w:t>1．3  编制依据</w:t>
      </w:r>
    </w:p>
    <w:p>
      <w:pPr>
        <w:pStyle w:val="2"/>
      </w:pPr>
      <w:r>
        <w:rPr>
          <w:rFonts w:hint="eastAsia"/>
        </w:rPr>
        <w:t>《中华人民共和国安全生产法》、《建设工程安全生产管理条例》、《安全生产许可证条例》等有关法律法规及省住建厅《建设工程重大质量安全事故应急预案》。</w:t>
      </w:r>
    </w:p>
    <w:p>
      <w:pPr>
        <w:pStyle w:val="2"/>
        <w:ind w:firstLine="640" w:firstLineChars="200"/>
      </w:pPr>
      <w:r>
        <w:rPr>
          <w:rFonts w:hint="eastAsia" w:ascii="楷体_GB2312" w:eastAsia="楷体_GB2312"/>
        </w:rPr>
        <w:t>1．4  适用范围</w:t>
      </w:r>
    </w:p>
    <w:p>
      <w:pPr>
        <w:spacing w:line="560" w:lineRule="exact"/>
        <w:rPr>
          <w:rFonts w:ascii="仿宋_GB2312" w:eastAsia="仿宋_GB2312"/>
          <w:sz w:val="32"/>
        </w:rPr>
      </w:pPr>
      <w:r>
        <w:rPr>
          <w:rFonts w:hint="eastAsia" w:ascii="仿宋_GB2312" w:eastAsia="仿宋_GB2312"/>
          <w:sz w:val="32"/>
        </w:rPr>
        <w:t xml:space="preserve">    本预案适用于房屋建筑工程施工活动中发生重大及其以上质量安全事故的应急处置工作。</w:t>
      </w:r>
    </w:p>
    <w:p>
      <w:pPr>
        <w:spacing w:line="560" w:lineRule="exact"/>
        <w:rPr>
          <w:rFonts w:ascii="黑体" w:eastAsia="黑体"/>
          <w:sz w:val="32"/>
        </w:rPr>
      </w:pPr>
      <w:r>
        <w:rPr>
          <w:rFonts w:hint="eastAsia" w:ascii="黑体" w:eastAsia="黑体"/>
          <w:sz w:val="32"/>
        </w:rPr>
        <w:t xml:space="preserve">    2  应急指挥机构与体系</w:t>
      </w:r>
    </w:p>
    <w:p>
      <w:pPr>
        <w:spacing w:line="560" w:lineRule="exact"/>
        <w:ind w:firstLine="640" w:firstLineChars="200"/>
        <w:rPr>
          <w:rFonts w:ascii="楷体_GB2312" w:eastAsia="楷体_GB2312"/>
          <w:sz w:val="32"/>
        </w:rPr>
      </w:pPr>
      <w:r>
        <w:rPr>
          <w:rFonts w:hint="eastAsia" w:ascii="楷体_GB2312" w:eastAsia="楷体_GB2312"/>
          <w:sz w:val="32"/>
        </w:rPr>
        <w:t>2．1  指挥机构与职责</w:t>
      </w:r>
    </w:p>
    <w:p>
      <w:pPr>
        <w:spacing w:line="560" w:lineRule="exact"/>
        <w:rPr>
          <w:rFonts w:ascii="仿宋_GB2312" w:eastAsia="仿宋_GB2312"/>
          <w:sz w:val="32"/>
        </w:rPr>
      </w:pPr>
      <w:r>
        <w:rPr>
          <w:rFonts w:hint="eastAsia" w:ascii="仿宋_GB2312" w:eastAsia="仿宋_GB2312"/>
          <w:sz w:val="32"/>
        </w:rPr>
        <w:t xml:space="preserve">    2．1．1 宝鸡市住房和城乡建设局设立房屋建筑工程重大质量安全事故应急指挥小组，组成人员和主要职责如下：</w:t>
      </w:r>
    </w:p>
    <w:p>
      <w:pPr>
        <w:spacing w:line="560" w:lineRule="exact"/>
        <w:rPr>
          <w:rFonts w:ascii="仿宋_GB2312" w:eastAsia="仿宋_GB2312"/>
          <w:sz w:val="32"/>
        </w:rPr>
      </w:pPr>
      <w:r>
        <w:rPr>
          <w:rFonts w:hint="eastAsia" w:ascii="仿宋_GB2312" w:eastAsia="仿宋_GB2312"/>
          <w:sz w:val="32"/>
        </w:rPr>
        <w:t xml:space="preserve">    组  长：局长</w:t>
      </w:r>
    </w:p>
    <w:p>
      <w:pPr>
        <w:spacing w:line="560" w:lineRule="exact"/>
        <w:ind w:left="2558" w:leftChars="304" w:hanging="1920" w:hangingChars="600"/>
        <w:rPr>
          <w:rFonts w:ascii="仿宋_GB2312" w:hAnsi="宋体" w:eastAsia="仿宋_GB2312"/>
          <w:sz w:val="32"/>
        </w:rPr>
      </w:pPr>
      <w:r>
        <w:rPr>
          <w:rFonts w:hint="eastAsia" w:ascii="仿宋_GB2312" w:eastAsia="仿宋_GB2312"/>
          <w:sz w:val="32"/>
        </w:rPr>
        <w:t>副组长：分管</w:t>
      </w:r>
      <w:r>
        <w:rPr>
          <w:rFonts w:hint="eastAsia" w:ascii="仿宋_GB2312" w:hAnsi="宋体" w:eastAsia="仿宋_GB2312"/>
          <w:sz w:val="32"/>
        </w:rPr>
        <w:t>副局长 协助分管的局领导</w:t>
      </w:r>
    </w:p>
    <w:p>
      <w:pPr>
        <w:spacing w:line="560" w:lineRule="exact"/>
        <w:ind w:left="2558" w:leftChars="304" w:hanging="1920" w:hangingChars="600"/>
        <w:rPr>
          <w:rFonts w:ascii="仿宋_GB2312" w:hAnsi="宋体" w:eastAsia="仿宋_GB2312"/>
          <w:sz w:val="32"/>
        </w:rPr>
      </w:pPr>
      <w:r>
        <w:rPr>
          <w:rFonts w:hint="eastAsia" w:ascii="仿宋_GB2312" w:hAnsi="宋体" w:eastAsia="仿宋_GB2312"/>
          <w:sz w:val="32"/>
        </w:rPr>
        <w:t>成  员：质安科科长 局办公室主任</w:t>
      </w:r>
    </w:p>
    <w:p>
      <w:pPr>
        <w:spacing w:line="560" w:lineRule="exact"/>
        <w:ind w:left="2558" w:leftChars="304" w:hanging="1920" w:hangingChars="600"/>
        <w:rPr>
          <w:rFonts w:hint="eastAsia" w:ascii="仿宋_GB2312" w:eastAsia="仿宋_GB2312"/>
          <w:sz w:val="32"/>
        </w:rPr>
      </w:pPr>
      <w:r>
        <w:rPr>
          <w:rFonts w:hint="eastAsia" w:ascii="仿宋_GB2312" w:eastAsia="仿宋_GB2312"/>
          <w:sz w:val="32"/>
        </w:rPr>
        <w:t xml:space="preserve">        宝鸡市建设工程质量安全监督站站长</w:t>
      </w:r>
    </w:p>
    <w:p>
      <w:pPr>
        <w:spacing w:line="560" w:lineRule="exact"/>
        <w:ind w:left="2558" w:leftChars="304" w:hanging="1920" w:hangingChars="600"/>
        <w:rPr>
          <w:rFonts w:ascii="仿宋_GB2312" w:eastAsia="仿宋_GB2312"/>
          <w:sz w:val="32"/>
        </w:rPr>
      </w:pPr>
      <w:r>
        <w:rPr>
          <w:rFonts w:hint="eastAsia" w:ascii="仿宋_GB2312" w:eastAsia="仿宋_GB2312"/>
          <w:sz w:val="32"/>
        </w:rPr>
        <w:t xml:space="preserve">        </w:t>
      </w:r>
      <w:r>
        <w:rPr>
          <w:rFonts w:hint="eastAsia" w:ascii="仿宋_GB2312" w:hAnsi="宋体" w:eastAsia="仿宋_GB2312"/>
          <w:sz w:val="32"/>
        </w:rPr>
        <w:t>市墙体材料改革服务中心主任</w:t>
      </w:r>
    </w:p>
    <w:p>
      <w:pPr>
        <w:spacing w:line="560" w:lineRule="exact"/>
        <w:ind w:firstLine="1920" w:firstLineChars="600"/>
        <w:rPr>
          <w:rFonts w:hint="eastAsia" w:ascii="仿宋_GB2312" w:hAnsi="宋体" w:eastAsia="仿宋_GB2312"/>
          <w:sz w:val="32"/>
        </w:rPr>
      </w:pPr>
      <w:r>
        <w:rPr>
          <w:rFonts w:hint="eastAsia" w:ascii="仿宋_GB2312" w:hAnsi="宋体" w:eastAsia="仿宋_GB2312"/>
          <w:sz w:val="32"/>
        </w:rPr>
        <w:t>市场科、办公室、监察室等科室负责人</w:t>
      </w:r>
    </w:p>
    <w:p>
      <w:pPr>
        <w:spacing w:line="560" w:lineRule="exact"/>
        <w:ind w:firstLine="640" w:firstLineChars="200"/>
        <w:rPr>
          <w:rFonts w:ascii="仿宋_GB2312" w:eastAsia="仿宋_GB2312"/>
          <w:sz w:val="32"/>
        </w:rPr>
      </w:pPr>
      <w:r>
        <w:rPr>
          <w:rFonts w:hint="eastAsia" w:ascii="仿宋_GB2312" w:hAnsi="宋体" w:eastAsia="仿宋_GB2312"/>
          <w:sz w:val="32"/>
        </w:rPr>
        <w:t>当发生建设工程重大质量安全事故时，领导小组成员必须迅速到达指定岗位，因特殊情况不能到岗的，由所在部门同志按职务依序递补</w:t>
      </w:r>
      <w:r>
        <w:rPr>
          <w:rFonts w:hint="eastAsia" w:ascii="仿宋_GB2312" w:eastAsia="仿宋_GB2312"/>
          <w:sz w:val="32"/>
        </w:rPr>
        <w:t>。</w:t>
      </w:r>
    </w:p>
    <w:p>
      <w:pPr>
        <w:spacing w:line="560" w:lineRule="exact"/>
        <w:ind w:firstLine="640" w:firstLineChars="200"/>
        <w:rPr>
          <w:rFonts w:ascii="仿宋_GB2312" w:eastAsia="仿宋_GB2312"/>
          <w:sz w:val="32"/>
        </w:rPr>
      </w:pPr>
      <w:r>
        <w:rPr>
          <w:rFonts w:hint="eastAsia" w:ascii="仿宋_GB2312" w:eastAsia="仿宋_GB2312"/>
          <w:sz w:val="32"/>
        </w:rPr>
        <w:t>主要职责：</w:t>
      </w:r>
    </w:p>
    <w:p>
      <w:pPr>
        <w:spacing w:line="560" w:lineRule="exact"/>
        <w:ind w:firstLine="640" w:firstLineChars="200"/>
        <w:rPr>
          <w:rFonts w:ascii="仿宋_GB2312" w:eastAsia="仿宋_GB2312"/>
          <w:sz w:val="32"/>
        </w:rPr>
      </w:pPr>
      <w:r>
        <w:rPr>
          <w:rFonts w:hint="eastAsia" w:ascii="仿宋_GB2312" w:eastAsia="仿宋_GB2312"/>
          <w:sz w:val="32"/>
        </w:rPr>
        <w:t>(1)拟定建设工程重大质量安全事故应急工作制度和办法；</w:t>
      </w:r>
    </w:p>
    <w:p>
      <w:pPr>
        <w:spacing w:line="560" w:lineRule="exact"/>
        <w:ind w:firstLine="640" w:firstLineChars="200"/>
        <w:jc w:val="left"/>
        <w:rPr>
          <w:rFonts w:ascii="仿宋_GB2312" w:eastAsia="仿宋_GB2312"/>
          <w:sz w:val="32"/>
        </w:rPr>
      </w:pPr>
      <w:r>
        <w:rPr>
          <w:rFonts w:hint="eastAsia" w:ascii="仿宋_GB2312" w:eastAsia="仿宋_GB2312"/>
          <w:sz w:val="32"/>
        </w:rPr>
        <w:t xml:space="preserve">(2)指导、协调和监督各县、区应急组织和应急预案的建立完善；    </w:t>
      </w:r>
    </w:p>
    <w:p>
      <w:pPr>
        <w:spacing w:line="560" w:lineRule="exact"/>
        <w:ind w:firstLine="640" w:firstLineChars="200"/>
        <w:rPr>
          <w:rFonts w:ascii="仿宋_GB2312" w:eastAsia="仿宋_GB2312"/>
          <w:sz w:val="32"/>
        </w:rPr>
      </w:pPr>
      <w:r>
        <w:rPr>
          <w:rFonts w:hint="eastAsia" w:ascii="仿宋_GB2312" w:eastAsia="仿宋_GB2312"/>
          <w:sz w:val="32"/>
        </w:rPr>
        <w:t>(3)及时了解掌握建设工程重大质量安全事故情况，根据情况需要，向宝鸡市人民政府、陕西省建设厅报告事故情况：</w:t>
      </w:r>
    </w:p>
    <w:p>
      <w:pPr>
        <w:spacing w:line="560" w:lineRule="exact"/>
        <w:rPr>
          <w:rFonts w:ascii="仿宋_GB2312" w:eastAsia="仿宋_GB2312"/>
          <w:sz w:val="32"/>
        </w:rPr>
      </w:pPr>
      <w:r>
        <w:rPr>
          <w:rFonts w:hint="eastAsia" w:ascii="仿宋_GB2312" w:eastAsia="仿宋_GB2312"/>
          <w:sz w:val="32"/>
        </w:rPr>
        <w:t xml:space="preserve">    (4)指导、协调和参与建设工程重大质量安全事故的处置；</w:t>
      </w:r>
    </w:p>
    <w:p>
      <w:pPr>
        <w:spacing w:line="560" w:lineRule="exact"/>
        <w:rPr>
          <w:rFonts w:ascii="仿宋_GB2312" w:eastAsia="仿宋_GB2312"/>
          <w:sz w:val="32"/>
        </w:rPr>
      </w:pPr>
      <w:r>
        <w:rPr>
          <w:rFonts w:hint="eastAsia" w:ascii="仿宋_GB2312" w:eastAsia="仿宋_GB2312"/>
          <w:sz w:val="32"/>
        </w:rPr>
        <w:t xml:space="preserve">    (5)提供专家和技术支持，组织开展事故应急知识宣传教育工作。</w:t>
      </w:r>
    </w:p>
    <w:p>
      <w:pPr>
        <w:spacing w:line="560" w:lineRule="exact"/>
        <w:ind w:firstLine="640" w:firstLineChars="200"/>
        <w:rPr>
          <w:rFonts w:ascii="仿宋_GB2312" w:hAnsi="宋体" w:eastAsia="仿宋_GB2312"/>
          <w:sz w:val="32"/>
        </w:rPr>
      </w:pPr>
      <w:r>
        <w:rPr>
          <w:rFonts w:hint="eastAsia" w:ascii="仿宋_GB2312" w:eastAsia="仿宋_GB2312"/>
          <w:sz w:val="32"/>
        </w:rPr>
        <w:t>2．1．2  指挥小组办公室组成和主要职责</w:t>
      </w:r>
    </w:p>
    <w:p>
      <w:pPr>
        <w:spacing w:line="560" w:lineRule="exact"/>
        <w:ind w:firstLine="640" w:firstLineChars="200"/>
        <w:rPr>
          <w:rFonts w:ascii="仿宋_GB2312" w:eastAsia="仿宋_GB2312"/>
          <w:sz w:val="32"/>
        </w:rPr>
      </w:pPr>
      <w:r>
        <w:rPr>
          <w:rFonts w:hint="eastAsia" w:ascii="仿宋_GB2312" w:hAnsi="宋体" w:eastAsia="仿宋_GB2312"/>
          <w:sz w:val="32"/>
        </w:rPr>
        <w:t>领导小组办公室设在</w:t>
      </w:r>
      <w:r>
        <w:rPr>
          <w:rFonts w:hint="eastAsia" w:ascii="仿宋_GB2312" w:eastAsia="仿宋_GB2312"/>
          <w:sz w:val="32"/>
        </w:rPr>
        <w:t>宝鸡市住房和城乡建设局</w:t>
      </w:r>
      <w:r>
        <w:rPr>
          <w:rFonts w:hint="eastAsia" w:ascii="仿宋_GB2312" w:hAnsi="宋体" w:eastAsia="仿宋_GB2312"/>
          <w:sz w:val="32"/>
        </w:rPr>
        <w:t>质安科，主任由</w:t>
      </w:r>
      <w:r>
        <w:rPr>
          <w:rFonts w:hint="eastAsia" w:ascii="仿宋_GB2312" w:eastAsia="仿宋_GB2312"/>
          <w:sz w:val="32"/>
        </w:rPr>
        <w:t>质安科科长</w:t>
      </w:r>
      <w:r>
        <w:rPr>
          <w:rFonts w:hint="eastAsia" w:ascii="仿宋_GB2312" w:hAnsi="宋体" w:eastAsia="仿宋_GB2312"/>
          <w:sz w:val="32"/>
        </w:rPr>
        <w:t>担任，副主任由宝鸡市建设工程质量安全监督站站长担任，成员由指挥小组成员单位的联络人组成。</w:t>
      </w:r>
      <w:r>
        <w:rPr>
          <w:rFonts w:hint="eastAsia" w:ascii="仿宋_GB2312" w:eastAsia="仿宋_GB2312"/>
          <w:sz w:val="32"/>
        </w:rPr>
        <w:t>主要职责如下：</w:t>
      </w:r>
    </w:p>
    <w:p>
      <w:pPr>
        <w:spacing w:line="560" w:lineRule="exact"/>
        <w:rPr>
          <w:rFonts w:ascii="仿宋_GB2312" w:eastAsia="仿宋_GB2312"/>
          <w:sz w:val="32"/>
        </w:rPr>
      </w:pPr>
      <w:r>
        <w:rPr>
          <w:rFonts w:hint="eastAsia" w:ascii="仿宋_GB2312" w:eastAsia="仿宋_GB2312"/>
          <w:sz w:val="32"/>
        </w:rPr>
        <w:t xml:space="preserve">    受理事故报告，负责宝鸡市住房和城乡建设局应急指挥小组正副组长、成员和专家的联络，传达宝鸡市住房和城乡建设局应急指挥小组正、副组长的指示。</w:t>
      </w:r>
    </w:p>
    <w:p>
      <w:pPr>
        <w:tabs>
          <w:tab w:val="left" w:pos="660"/>
        </w:tabs>
        <w:spacing w:line="560" w:lineRule="exact"/>
        <w:ind w:firstLine="640" w:firstLineChars="200"/>
        <w:rPr>
          <w:rFonts w:ascii="仿宋_GB2312" w:hAnsi="宋体" w:eastAsia="仿宋_GB2312"/>
          <w:sz w:val="32"/>
        </w:rPr>
      </w:pPr>
      <w:r>
        <w:rPr>
          <w:rFonts w:hint="eastAsia" w:ascii="仿宋_GB2312" w:eastAsia="仿宋_GB2312"/>
          <w:sz w:val="32"/>
        </w:rPr>
        <w:t>2．1．3  县、区级</w:t>
      </w:r>
      <w:r>
        <w:rPr>
          <w:rFonts w:hint="eastAsia" w:ascii="仿宋_GB2312" w:hAnsi="宋体" w:eastAsia="仿宋_GB2312"/>
          <w:sz w:val="32"/>
        </w:rPr>
        <w:t>建设行政主管部门重大质量安全事故应急指挥小组组成、职责，可以参照宝鸡市住房和城乡建设局指挥小组的组成、职责，结合本地实际制定。</w:t>
      </w:r>
    </w:p>
    <w:p>
      <w:pPr>
        <w:spacing w:line="560" w:lineRule="exact"/>
        <w:ind w:firstLine="645"/>
        <w:rPr>
          <w:rFonts w:ascii="仿宋_GB2312" w:eastAsia="仿宋_GB2312"/>
          <w:sz w:val="32"/>
        </w:rPr>
      </w:pPr>
      <w:r>
        <w:rPr>
          <w:rFonts w:hint="eastAsia" w:ascii="仿宋_GB2312" w:eastAsia="仿宋_GB2312"/>
          <w:sz w:val="32"/>
        </w:rPr>
        <w:t>2．1．4建筑施工企业的应急组织与职责，由本企业制订，本级建设行政主管部门给予指导和督促。</w:t>
      </w:r>
    </w:p>
    <w:p>
      <w:pPr>
        <w:spacing w:line="560" w:lineRule="exact"/>
        <w:ind w:firstLine="640" w:firstLineChars="200"/>
        <w:rPr>
          <w:rFonts w:ascii="楷体_GB2312" w:eastAsia="楷体_GB2312"/>
          <w:sz w:val="32"/>
        </w:rPr>
      </w:pPr>
      <w:r>
        <w:rPr>
          <w:rFonts w:hint="eastAsia" w:ascii="楷体_GB2312" w:eastAsia="楷体_GB2312"/>
          <w:sz w:val="32"/>
        </w:rPr>
        <w:t>2．2  指挥体系</w:t>
      </w:r>
    </w:p>
    <w:p>
      <w:pPr>
        <w:spacing w:line="560" w:lineRule="exact"/>
        <w:rPr>
          <w:rFonts w:ascii="仿宋_GB2312" w:eastAsia="仿宋_GB2312"/>
          <w:sz w:val="32"/>
        </w:rPr>
      </w:pPr>
      <w:r>
        <w:rPr>
          <w:rFonts w:hint="eastAsia" w:ascii="仿宋_GB2312" w:eastAsia="仿宋_GB2312"/>
          <w:sz w:val="32"/>
        </w:rPr>
        <w:t xml:space="preserve">    宝鸡市房屋建筑工程重大质量安全事故应急组织指挥体系由宝鸡市住房和城乡建设局、县（区）人民政府、县(区)建设行政主管部门重大质量安全事故应急指挥小组以及各施工单位的应急指挥小组组成，指挥体系框架见附录。</w:t>
      </w:r>
    </w:p>
    <w:p>
      <w:pPr>
        <w:spacing w:line="560" w:lineRule="exact"/>
        <w:rPr>
          <w:rFonts w:ascii="黑体" w:eastAsia="黑体"/>
          <w:sz w:val="32"/>
        </w:rPr>
      </w:pPr>
      <w:r>
        <w:rPr>
          <w:rFonts w:hint="eastAsia" w:ascii="黑体" w:eastAsia="黑体"/>
          <w:sz w:val="32"/>
        </w:rPr>
        <w:t xml:space="preserve">    3  预警预防机制</w:t>
      </w:r>
    </w:p>
    <w:p>
      <w:pPr>
        <w:spacing w:line="560" w:lineRule="exact"/>
        <w:ind w:firstLine="640" w:firstLineChars="200"/>
        <w:rPr>
          <w:rFonts w:ascii="楷体_GB2312" w:eastAsia="楷体_GB2312"/>
          <w:sz w:val="32"/>
        </w:rPr>
      </w:pPr>
      <w:r>
        <w:rPr>
          <w:rFonts w:hint="eastAsia" w:ascii="楷体_GB2312" w:eastAsia="楷体_GB2312"/>
          <w:sz w:val="32"/>
        </w:rPr>
        <w:t>3．1 工作准备</w:t>
      </w:r>
    </w:p>
    <w:p>
      <w:pPr>
        <w:spacing w:line="560" w:lineRule="exact"/>
        <w:rPr>
          <w:rFonts w:ascii="仿宋_GB2312" w:eastAsia="仿宋_GB2312"/>
          <w:sz w:val="32"/>
        </w:rPr>
      </w:pPr>
      <w:r>
        <w:rPr>
          <w:rFonts w:hint="eastAsia" w:ascii="仿宋_GB2312" w:eastAsia="仿宋_GB2312"/>
          <w:sz w:val="32"/>
        </w:rPr>
        <w:t xml:space="preserve">    各级建设行政主管部门应当定期研究房屋建筑工程重大质量安全事故应急工作，指导建立和完善本行政区域内应急组织体系及应急队伍，加强事故应急有关知识的宣传教育和监督检查工作，防患于未然。</w:t>
      </w:r>
    </w:p>
    <w:p>
      <w:pPr>
        <w:spacing w:line="560" w:lineRule="exact"/>
        <w:ind w:firstLine="640" w:firstLineChars="200"/>
        <w:rPr>
          <w:rFonts w:ascii="楷体_GB2312" w:eastAsia="楷体_GB2312"/>
          <w:sz w:val="32"/>
        </w:rPr>
      </w:pPr>
      <w:r>
        <w:rPr>
          <w:rFonts w:hint="eastAsia" w:ascii="楷体_GB2312" w:eastAsia="楷体_GB2312"/>
          <w:sz w:val="32"/>
        </w:rPr>
        <w:t>3．2  应急演练</w:t>
      </w:r>
    </w:p>
    <w:p>
      <w:pPr>
        <w:spacing w:line="560" w:lineRule="exact"/>
        <w:ind w:firstLine="640" w:firstLineChars="200"/>
        <w:rPr>
          <w:rFonts w:ascii="仿宋_GB2312" w:eastAsia="仿宋_GB2312"/>
          <w:sz w:val="32"/>
        </w:rPr>
      </w:pPr>
      <w:r>
        <w:rPr>
          <w:rFonts w:hint="eastAsia" w:ascii="仿宋_GB2312" w:eastAsia="仿宋_GB2312"/>
          <w:sz w:val="32"/>
        </w:rPr>
        <w:t>建筑施工企业应当定期检查本单位房屋建筑工程重大质量安全事故应急预案的落实情况，并组织演练。对救援器材、设备等应设专人进行维护。施工单位应当根据建设工程施工的特点、范围，对施工现场易发生重大事故的部位、环节进行监控。及时处理事故隐患，制定施工现场生产安全事故应急救援预案。</w:t>
      </w:r>
    </w:p>
    <w:p>
      <w:pPr>
        <w:spacing w:line="560" w:lineRule="exact"/>
        <w:ind w:firstLine="640" w:firstLineChars="200"/>
        <w:rPr>
          <w:rFonts w:ascii="黑体" w:eastAsia="黑体"/>
          <w:sz w:val="32"/>
        </w:rPr>
      </w:pPr>
      <w:r>
        <w:rPr>
          <w:rFonts w:hint="eastAsia" w:ascii="黑体" w:eastAsia="黑体"/>
          <w:sz w:val="32"/>
        </w:rPr>
        <w:t>4  应急响应</w:t>
      </w:r>
    </w:p>
    <w:p>
      <w:pPr>
        <w:spacing w:line="560" w:lineRule="exact"/>
        <w:ind w:firstLine="640" w:firstLineChars="200"/>
        <w:rPr>
          <w:rFonts w:ascii="楷体_GB2312" w:eastAsia="楷体_GB2312"/>
          <w:sz w:val="32"/>
        </w:rPr>
      </w:pPr>
      <w:r>
        <w:rPr>
          <w:rFonts w:hint="eastAsia" w:ascii="楷体_GB2312" w:eastAsia="楷体_GB2312"/>
          <w:sz w:val="32"/>
        </w:rPr>
        <w:t>4．1  分级响应</w:t>
      </w:r>
    </w:p>
    <w:p>
      <w:pPr>
        <w:spacing w:line="560" w:lineRule="exact"/>
        <w:rPr>
          <w:rFonts w:ascii="仿宋_GB2312" w:eastAsia="仿宋_GB2312"/>
          <w:sz w:val="32"/>
        </w:rPr>
      </w:pPr>
      <w:r>
        <w:rPr>
          <w:rFonts w:hint="eastAsia" w:ascii="仿宋_GB2312" w:eastAsia="仿宋_GB2312"/>
          <w:sz w:val="32"/>
        </w:rPr>
        <w:t xml:space="preserve">    按事故的严重程度和影响范围，将房屋建筑工程重大质量安全事故分为I、Ⅱ、III三级。</w:t>
      </w:r>
    </w:p>
    <w:p>
      <w:pPr>
        <w:spacing w:line="560" w:lineRule="exact"/>
        <w:rPr>
          <w:rFonts w:ascii="仿宋_GB2312" w:eastAsia="仿宋_GB2312"/>
          <w:sz w:val="32"/>
        </w:rPr>
      </w:pPr>
      <w:r>
        <w:rPr>
          <w:rFonts w:hint="eastAsia" w:ascii="仿宋_GB2312" w:eastAsia="仿宋_GB2312"/>
          <w:sz w:val="32"/>
        </w:rPr>
        <w:t xml:space="preserve">    I级：房屋建筑施工活动中，发生一次死亡30人及以上或一次造成直接经济损失1亿元以上的事故</w:t>
      </w:r>
    </w:p>
    <w:p>
      <w:pPr>
        <w:spacing w:line="560" w:lineRule="exact"/>
        <w:rPr>
          <w:rFonts w:ascii="仿宋_GB2312" w:eastAsia="仿宋_GB2312"/>
          <w:sz w:val="32"/>
        </w:rPr>
      </w:pPr>
      <w:r>
        <w:rPr>
          <w:rFonts w:hint="eastAsia" w:ascii="仿宋_GB2312" w:eastAsia="仿宋_GB2312"/>
          <w:sz w:val="32"/>
        </w:rPr>
        <w:t xml:space="preserve">    II级：房屋建筑施工活动中，发生一次死亡10人及以上30人以下或一次造成直接经济损失5000万元—1亿元的事故。</w:t>
      </w:r>
    </w:p>
    <w:p>
      <w:pPr>
        <w:spacing w:line="560" w:lineRule="exact"/>
        <w:rPr>
          <w:rFonts w:ascii="仿宋_GB2312" w:eastAsia="仿宋_GB2312"/>
          <w:sz w:val="32"/>
        </w:rPr>
      </w:pPr>
      <w:r>
        <w:rPr>
          <w:rFonts w:hint="eastAsia" w:ascii="仿宋_GB2312" w:eastAsia="仿宋_GB2312"/>
          <w:sz w:val="32"/>
        </w:rPr>
        <w:t xml:space="preserve">    III级：房屋建筑建筑施工活动中，发生一次死亡3人及以上10人以下或一次造成直接经济损失1000万元—5000万元的事故。</w:t>
      </w:r>
    </w:p>
    <w:p>
      <w:pPr>
        <w:spacing w:line="560" w:lineRule="exact"/>
        <w:ind w:firstLine="640" w:firstLineChars="200"/>
        <w:rPr>
          <w:rFonts w:ascii="楷体_GB2312" w:eastAsia="楷体_GB2312"/>
          <w:sz w:val="32"/>
        </w:rPr>
      </w:pPr>
      <w:r>
        <w:rPr>
          <w:rFonts w:hint="eastAsia" w:ascii="楷体_GB2312" w:eastAsia="楷体_GB2312"/>
          <w:sz w:val="32"/>
        </w:rPr>
        <w:t>4．2  响应程序</w:t>
      </w:r>
    </w:p>
    <w:p>
      <w:pPr>
        <w:spacing w:line="560" w:lineRule="exact"/>
        <w:rPr>
          <w:rFonts w:ascii="仿宋_GB2312" w:eastAsia="仿宋_GB2312"/>
          <w:sz w:val="32"/>
        </w:rPr>
      </w:pPr>
      <w:r>
        <w:rPr>
          <w:rFonts w:hint="eastAsia" w:ascii="仿宋_GB2312" w:eastAsia="仿宋_GB2312"/>
          <w:sz w:val="32"/>
        </w:rPr>
        <w:t xml:space="preserve">    房屋建筑工程重大质量安全事故发生后，事故所在地重大质量安全事故应急指挥小组立即启动应急预案，有关部门和单位按职责认真开展工作。</w:t>
      </w:r>
    </w:p>
    <w:p>
      <w:pPr>
        <w:spacing w:line="560" w:lineRule="exact"/>
        <w:rPr>
          <w:rFonts w:ascii="仿宋_GB2312" w:eastAsia="仿宋_GB2312"/>
          <w:sz w:val="32"/>
        </w:rPr>
      </w:pPr>
      <w:r>
        <w:rPr>
          <w:rFonts w:hint="eastAsia" w:ascii="仿宋_GB2312" w:eastAsia="仿宋_GB2312"/>
          <w:sz w:val="32"/>
        </w:rPr>
        <w:t xml:space="preserve">    (1)施工单位在公安、消防、卫生等专业抢险力量和应急指挥工作组到达现场前，应立即启动本单位的应急预案，进行必要的抢险救援，并全力协助开展事故应急处理工作。</w:t>
      </w:r>
    </w:p>
    <w:p>
      <w:pPr>
        <w:spacing w:line="560" w:lineRule="exact"/>
        <w:rPr>
          <w:rFonts w:ascii="仿宋_GB2312" w:eastAsia="仿宋_GB2312"/>
          <w:sz w:val="32"/>
        </w:rPr>
      </w:pPr>
      <w:r>
        <w:rPr>
          <w:rFonts w:hint="eastAsia" w:ascii="仿宋_GB2312" w:eastAsia="仿宋_GB2312"/>
          <w:sz w:val="32"/>
        </w:rPr>
        <w:t xml:space="preserve">    (2)县(区)级应急指挥小组立即启动应急预案，迅速赶赴现场，在当地政府统一领导指挥下开展抢险救援工作。配合事故调查组开展事故调查，及时将事故处理有关情况向当地政府和上级应急指挥小组报告。</w:t>
      </w:r>
    </w:p>
    <w:p>
      <w:pPr>
        <w:tabs>
          <w:tab w:val="left" w:pos="660"/>
        </w:tabs>
        <w:spacing w:line="560" w:lineRule="exact"/>
        <w:ind w:firstLine="640" w:firstLineChars="200"/>
        <w:rPr>
          <w:rFonts w:ascii="仿宋_GB2312" w:eastAsia="仿宋_GB2312"/>
          <w:sz w:val="32"/>
        </w:rPr>
      </w:pPr>
      <w:r>
        <w:rPr>
          <w:rFonts w:hint="eastAsia" w:ascii="仿宋_GB2312" w:eastAsia="仿宋_GB2312"/>
          <w:sz w:val="32"/>
        </w:rPr>
        <w:t>(3)宝鸡市住房和城乡建设局指挥小组立即启动应急预案，</w:t>
      </w:r>
      <w:r>
        <w:rPr>
          <w:rFonts w:hint="eastAsia" w:ascii="仿宋_GB2312" w:hAnsi="宋体" w:eastAsia="仿宋_GB2312"/>
          <w:sz w:val="32"/>
        </w:rPr>
        <w:t>由局领导带队赶赴现场监督、协助当地政府研究处置对策，做好抢险救援工作，并组织专家协助事故调查，及时向市政府和建设厅指挥小组汇报有关情况。</w:t>
      </w:r>
    </w:p>
    <w:p>
      <w:pPr>
        <w:spacing w:line="560" w:lineRule="exact"/>
        <w:ind w:firstLine="640" w:firstLineChars="200"/>
        <w:rPr>
          <w:rFonts w:ascii="楷体_GB2312" w:eastAsia="楷体_GB2312"/>
          <w:sz w:val="32"/>
        </w:rPr>
      </w:pPr>
      <w:r>
        <w:rPr>
          <w:rFonts w:hint="eastAsia" w:ascii="楷体_GB2312" w:eastAsia="楷体_GB2312"/>
          <w:sz w:val="32"/>
        </w:rPr>
        <w:t>4．3  事故报告</w:t>
      </w:r>
    </w:p>
    <w:p>
      <w:pPr>
        <w:spacing w:line="560" w:lineRule="exact"/>
        <w:ind w:firstLine="640" w:firstLineChars="200"/>
        <w:rPr>
          <w:rFonts w:ascii="仿宋_GB2312" w:eastAsia="仿宋_GB2312"/>
          <w:sz w:val="32"/>
        </w:rPr>
      </w:pPr>
      <w:r>
        <w:rPr>
          <w:rFonts w:hint="eastAsia" w:ascii="仿宋_GB2312" w:eastAsia="仿宋_GB2312"/>
          <w:sz w:val="32"/>
        </w:rPr>
        <w:t>4．3．1  报告程序</w:t>
      </w:r>
    </w:p>
    <w:p>
      <w:pPr>
        <w:spacing w:line="560" w:lineRule="exact"/>
        <w:rPr>
          <w:rFonts w:ascii="仿宋_GB2312" w:eastAsia="仿宋_GB2312"/>
          <w:sz w:val="32"/>
        </w:rPr>
      </w:pPr>
      <w:r>
        <w:rPr>
          <w:rFonts w:hint="eastAsia" w:ascii="仿宋_GB2312" w:eastAsia="仿宋_GB2312"/>
          <w:sz w:val="32"/>
        </w:rPr>
        <w:t xml:space="preserve">    (1)房屋建筑工程重大质量安全事故发生后，施工单位应立即将事故情况如实向事故所在地建设行政主管部门或其他有关部门报告。施工单位发生生产安全事故时，应同时向负责安全生产监督管理的部门报告；特种设备发生事故的，应同时向特种设备安全监督管理部门报告。接到报告的部门应当按照国家有关规定，如实上报。</w:t>
      </w:r>
    </w:p>
    <w:p>
      <w:pPr>
        <w:spacing w:line="560" w:lineRule="exact"/>
        <w:rPr>
          <w:rFonts w:ascii="仿宋_GB2312" w:eastAsia="仿宋_GB2312"/>
          <w:sz w:val="32"/>
        </w:rPr>
      </w:pPr>
      <w:r>
        <w:rPr>
          <w:rFonts w:hint="eastAsia" w:ascii="仿宋_GB2312" w:eastAsia="仿宋_GB2312"/>
          <w:sz w:val="32"/>
        </w:rPr>
        <w:t xml:space="preserve">    (2)各级建设行政管理部门接到房屋建筑工程重大质量安全事故报告后，应遵循“迅速、准确”的原则，立即逐级报告同级人民政府和上一级建设行政管理部门。各级应急指挥小组之间，必须保证24小时人员通讯畅通。</w:t>
      </w:r>
    </w:p>
    <w:p>
      <w:pPr>
        <w:spacing w:line="560" w:lineRule="exact"/>
        <w:ind w:firstLine="640" w:firstLineChars="200"/>
        <w:rPr>
          <w:rFonts w:ascii="仿宋_GB2312" w:eastAsia="仿宋_GB2312"/>
          <w:sz w:val="32"/>
        </w:rPr>
      </w:pPr>
      <w:r>
        <w:rPr>
          <w:rFonts w:hint="eastAsia" w:ascii="仿宋_GB2312" w:eastAsia="仿宋_GB2312"/>
          <w:sz w:val="32"/>
        </w:rPr>
        <w:t>4．3．2  报告内容</w:t>
      </w:r>
    </w:p>
    <w:p>
      <w:pPr>
        <w:spacing w:line="560" w:lineRule="exact"/>
        <w:rPr>
          <w:rFonts w:ascii="仿宋_GB2312" w:eastAsia="仿宋_GB2312"/>
          <w:sz w:val="32"/>
        </w:rPr>
      </w:pPr>
      <w:r>
        <w:rPr>
          <w:rFonts w:hint="eastAsia" w:ascii="仿宋_GB2312" w:eastAsia="仿宋_GB2312"/>
          <w:sz w:val="32"/>
        </w:rPr>
        <w:t xml:space="preserve">    事故发生后及时上报以下内容：</w:t>
      </w:r>
    </w:p>
    <w:p>
      <w:pPr>
        <w:spacing w:line="560" w:lineRule="exact"/>
        <w:ind w:firstLine="645"/>
        <w:rPr>
          <w:rFonts w:ascii="仿宋_GB2312" w:eastAsia="仿宋_GB2312"/>
          <w:sz w:val="32"/>
        </w:rPr>
      </w:pPr>
      <w:r>
        <w:rPr>
          <w:rFonts w:hint="eastAsia" w:ascii="仿宋_GB2312" w:eastAsia="仿宋_GB2312"/>
          <w:sz w:val="32"/>
        </w:rPr>
        <w:t>(1)事故发生的时间、地点、简要经过、事故类别、人员伤亡及直接经济损失；</w:t>
      </w:r>
    </w:p>
    <w:p>
      <w:pPr>
        <w:spacing w:line="560" w:lineRule="exact"/>
        <w:ind w:firstLine="645"/>
        <w:rPr>
          <w:rFonts w:ascii="仿宋_GB2312" w:eastAsia="仿宋_GB2312"/>
          <w:sz w:val="32"/>
        </w:rPr>
      </w:pPr>
      <w:r>
        <w:rPr>
          <w:rFonts w:hint="eastAsia" w:ascii="仿宋_GB2312" w:eastAsia="仿宋_GB2312"/>
          <w:sz w:val="32"/>
        </w:rPr>
        <w:t>(2)有关建设、施工、监理等单位名称、资质等级；</w:t>
      </w:r>
    </w:p>
    <w:p>
      <w:pPr>
        <w:spacing w:line="560" w:lineRule="exact"/>
        <w:ind w:firstLine="640" w:firstLineChars="200"/>
        <w:rPr>
          <w:rFonts w:ascii="仿宋_GB2312" w:eastAsia="仿宋_GB2312"/>
          <w:sz w:val="32"/>
        </w:rPr>
      </w:pPr>
      <w:r>
        <w:rPr>
          <w:rFonts w:hint="eastAsia" w:ascii="仿宋_GB2312" w:eastAsia="仿宋_GB2312"/>
          <w:sz w:val="32"/>
        </w:rPr>
        <w:t>(3)事故报告的单位、签发人及报告时间等。</w:t>
      </w:r>
    </w:p>
    <w:p>
      <w:pPr>
        <w:spacing w:line="560" w:lineRule="exact"/>
        <w:ind w:firstLine="640" w:firstLineChars="200"/>
        <w:rPr>
          <w:rFonts w:ascii="仿宋_GB2312" w:eastAsia="仿宋_GB2312"/>
          <w:sz w:val="32"/>
        </w:rPr>
      </w:pPr>
      <w:r>
        <w:rPr>
          <w:rFonts w:hint="eastAsia" w:ascii="仿宋_GB2312" w:eastAsia="仿宋_GB2312"/>
          <w:sz w:val="32"/>
        </w:rPr>
        <w:t>根据事态进展及时续报以下内容：</w:t>
      </w:r>
    </w:p>
    <w:p>
      <w:pPr>
        <w:spacing w:line="560" w:lineRule="exact"/>
        <w:ind w:firstLine="640" w:firstLineChars="200"/>
        <w:rPr>
          <w:rFonts w:ascii="仿宋_GB2312" w:eastAsia="仿宋_GB2312"/>
          <w:sz w:val="32"/>
        </w:rPr>
      </w:pPr>
      <w:r>
        <w:rPr>
          <w:rFonts w:hint="eastAsia" w:ascii="仿宋_GB2312" w:eastAsia="仿宋_GB2312"/>
          <w:sz w:val="32"/>
        </w:rPr>
        <w:t>(4)有关建设、勘察、设计、施工、监理等单位名称质等级情况，建筑施工企业负责人、项目负责人、监理单位有关人员的姓名及执业资格；</w:t>
      </w:r>
    </w:p>
    <w:p>
      <w:pPr>
        <w:spacing w:line="560" w:lineRule="exact"/>
        <w:rPr>
          <w:rFonts w:ascii="仿宋_GB2312" w:eastAsia="仿宋_GB2312"/>
          <w:sz w:val="32"/>
        </w:rPr>
      </w:pPr>
      <w:r>
        <w:rPr>
          <w:rFonts w:hint="eastAsia" w:ascii="仿宋_GB2312" w:eastAsia="仿宋_GB2312"/>
          <w:sz w:val="32"/>
        </w:rPr>
        <w:t xml:space="preserve">    (5)事故原因分析；</w:t>
      </w:r>
    </w:p>
    <w:p>
      <w:pPr>
        <w:spacing w:line="560" w:lineRule="exact"/>
        <w:rPr>
          <w:rFonts w:ascii="仿宋_GB2312" w:eastAsia="仿宋_GB2312"/>
          <w:sz w:val="32"/>
        </w:rPr>
      </w:pPr>
      <w:r>
        <w:rPr>
          <w:rFonts w:hint="eastAsia" w:ascii="仿宋_GB2312" w:eastAsia="仿宋_GB2312"/>
          <w:sz w:val="32"/>
        </w:rPr>
        <w:t xml:space="preserve">    (6)事故发生后采取的措施等；</w:t>
      </w:r>
    </w:p>
    <w:p>
      <w:pPr>
        <w:spacing w:line="560" w:lineRule="exact"/>
        <w:ind w:firstLine="645"/>
        <w:rPr>
          <w:rFonts w:ascii="仿宋_GB2312" w:eastAsia="仿宋_GB2312"/>
          <w:sz w:val="32"/>
        </w:rPr>
      </w:pPr>
      <w:r>
        <w:rPr>
          <w:rFonts w:hint="eastAsia" w:ascii="仿宋_GB2312" w:eastAsia="仿宋_GB2312"/>
          <w:sz w:val="32"/>
        </w:rPr>
        <w:t>(7)其他需要上报的有关事项。</w:t>
      </w:r>
    </w:p>
    <w:p>
      <w:pPr>
        <w:spacing w:line="560" w:lineRule="exact"/>
        <w:ind w:firstLine="640" w:firstLineChars="200"/>
        <w:rPr>
          <w:rFonts w:ascii="仿宋_GB2312" w:eastAsia="仿宋_GB2312"/>
          <w:sz w:val="32"/>
        </w:rPr>
      </w:pPr>
      <w:r>
        <w:rPr>
          <w:rFonts w:hint="eastAsia" w:ascii="仿宋_GB2312" w:eastAsia="仿宋_GB2312"/>
          <w:sz w:val="32"/>
        </w:rPr>
        <w:t>4．3．3  相关记录</w:t>
      </w:r>
    </w:p>
    <w:p>
      <w:pPr>
        <w:spacing w:line="560" w:lineRule="exact"/>
        <w:rPr>
          <w:rFonts w:ascii="仿宋_GB2312" w:eastAsia="仿宋_GB2312"/>
          <w:sz w:val="32"/>
        </w:rPr>
      </w:pPr>
      <w:r>
        <w:rPr>
          <w:rFonts w:hint="eastAsia" w:ascii="仿宋_GB2312" w:eastAsia="仿宋_GB2312"/>
          <w:sz w:val="32"/>
        </w:rPr>
        <w:t xml:space="preserve">    各级应急指挥小组应对组织、协调应急行动的情况做出详细记录。</w:t>
      </w:r>
    </w:p>
    <w:p>
      <w:pPr>
        <w:spacing w:line="560" w:lineRule="exact"/>
        <w:ind w:firstLine="640" w:firstLineChars="200"/>
        <w:rPr>
          <w:rFonts w:ascii="楷体_GB2312" w:eastAsia="楷体_GB2312"/>
          <w:sz w:val="32"/>
        </w:rPr>
      </w:pPr>
      <w:r>
        <w:rPr>
          <w:rFonts w:hint="eastAsia" w:ascii="楷体_GB2312" w:eastAsia="楷体_GB2312"/>
          <w:sz w:val="32"/>
        </w:rPr>
        <w:t>4．4  新闻报道</w:t>
      </w:r>
    </w:p>
    <w:p>
      <w:pPr>
        <w:tabs>
          <w:tab w:val="left" w:pos="660"/>
        </w:tabs>
        <w:spacing w:line="560" w:lineRule="exact"/>
        <w:ind w:firstLine="640" w:firstLineChars="200"/>
        <w:rPr>
          <w:rFonts w:ascii="仿宋_GB2312" w:eastAsia="仿宋_GB2312"/>
          <w:sz w:val="32"/>
        </w:rPr>
      </w:pPr>
      <w:r>
        <w:rPr>
          <w:rFonts w:hint="eastAsia" w:ascii="仿宋_GB2312" w:hAnsi="宋体" w:eastAsia="仿宋_GB2312"/>
          <w:sz w:val="32"/>
        </w:rPr>
        <w:t>房屋建筑工程重大质量安全事故的信息和新闻发布，由</w:t>
      </w:r>
      <w:r>
        <w:rPr>
          <w:rFonts w:hint="eastAsia" w:ascii="仿宋_GB2312" w:eastAsia="仿宋_GB2312"/>
          <w:sz w:val="32"/>
        </w:rPr>
        <w:t>宝鸡市住房和城乡建设局</w:t>
      </w:r>
      <w:r>
        <w:rPr>
          <w:rFonts w:hint="eastAsia" w:ascii="仿宋_GB2312" w:hAnsi="宋体" w:eastAsia="仿宋_GB2312"/>
          <w:sz w:val="32"/>
        </w:rPr>
        <w:t>房屋建筑工程重大质量安全事故应急指挥小组及事故所在地人民政府实行集中、统一管理，以确保信息正确、及时传递，做好舆情引导工作并根据国家有关法律法规规定向社会公布。</w:t>
      </w:r>
    </w:p>
    <w:p>
      <w:pPr>
        <w:spacing w:line="560" w:lineRule="exact"/>
        <w:ind w:firstLine="640" w:firstLineChars="200"/>
        <w:rPr>
          <w:rFonts w:ascii="楷体_GB2312" w:eastAsia="楷体_GB2312"/>
          <w:sz w:val="32"/>
        </w:rPr>
      </w:pPr>
      <w:r>
        <w:rPr>
          <w:rFonts w:hint="eastAsia" w:ascii="楷体_GB2312" w:eastAsia="楷体_GB2312"/>
          <w:sz w:val="32"/>
        </w:rPr>
        <w:t>4．5  善后处理</w:t>
      </w:r>
    </w:p>
    <w:p>
      <w:pPr>
        <w:spacing w:line="560" w:lineRule="exact"/>
        <w:ind w:firstLine="645"/>
        <w:rPr>
          <w:rFonts w:ascii="仿宋_GB2312" w:eastAsia="仿宋_GB2312"/>
          <w:sz w:val="32"/>
        </w:rPr>
      </w:pPr>
      <w:r>
        <w:rPr>
          <w:rFonts w:hint="eastAsia" w:ascii="仿宋_GB2312" w:eastAsia="仿宋_GB2312"/>
          <w:sz w:val="32"/>
        </w:rPr>
        <w:t>事故发生地建设行政管理部门重大质量安全事故应急指挥小组要督促协调有关单位依法认真做好死、伤者家属的安抚、赔偿及其他善后工作，确保社会稳定。</w:t>
      </w:r>
    </w:p>
    <w:p>
      <w:pPr>
        <w:spacing w:line="560" w:lineRule="exact"/>
        <w:ind w:firstLine="480" w:firstLineChars="150"/>
        <w:rPr>
          <w:rFonts w:ascii="黑体" w:eastAsia="黑体"/>
          <w:sz w:val="32"/>
        </w:rPr>
      </w:pPr>
      <w:r>
        <w:rPr>
          <w:rFonts w:hint="eastAsia" w:ascii="黑体" w:eastAsia="黑体"/>
          <w:sz w:val="32"/>
        </w:rPr>
        <w:t xml:space="preserve"> 5  应急结束</w:t>
      </w:r>
    </w:p>
    <w:p>
      <w:pPr>
        <w:spacing w:line="560" w:lineRule="exact"/>
        <w:ind w:firstLine="640" w:firstLineChars="200"/>
        <w:rPr>
          <w:rFonts w:ascii="黑体" w:eastAsia="黑体"/>
          <w:sz w:val="32"/>
        </w:rPr>
      </w:pPr>
      <w:r>
        <w:rPr>
          <w:rFonts w:hint="eastAsia" w:ascii="楷体_GB2312" w:eastAsia="楷体_GB2312"/>
          <w:sz w:val="32"/>
        </w:rPr>
        <w:t>5．1  结束程序</w:t>
      </w:r>
    </w:p>
    <w:p>
      <w:pPr>
        <w:spacing w:line="560" w:lineRule="exact"/>
        <w:rPr>
          <w:rFonts w:ascii="仿宋_GB2312" w:eastAsia="仿宋_GB2312"/>
          <w:sz w:val="32"/>
        </w:rPr>
      </w:pPr>
      <w:r>
        <w:rPr>
          <w:rFonts w:hint="eastAsia" w:ascii="仿宋_GB2312" w:eastAsia="仿宋_GB2312"/>
          <w:sz w:val="32"/>
        </w:rPr>
        <w:t xml:space="preserve">    按照“谁启动，谁结束”的原则，由有关应急机构决定应急结束，并通知相关单位和公众。特殊情况下，报宝鸡市人民政府或宝鸡市人民政府授权的部门决定应急结束。</w:t>
      </w:r>
    </w:p>
    <w:p>
      <w:pPr>
        <w:spacing w:line="560" w:lineRule="exact"/>
        <w:ind w:firstLine="640" w:firstLineChars="200"/>
        <w:rPr>
          <w:rFonts w:ascii="楷体_GB2312" w:eastAsia="楷体_GB2312"/>
          <w:sz w:val="32"/>
        </w:rPr>
      </w:pPr>
      <w:r>
        <w:rPr>
          <w:rFonts w:hint="eastAsia" w:ascii="楷体_GB2312" w:eastAsia="楷体_GB2312"/>
          <w:sz w:val="32"/>
        </w:rPr>
        <w:t>5．2  事故调查</w:t>
      </w:r>
    </w:p>
    <w:p>
      <w:pPr>
        <w:spacing w:line="560" w:lineRule="exact"/>
        <w:ind w:firstLine="640" w:firstLineChars="200"/>
        <w:rPr>
          <w:rFonts w:ascii="仿宋_GB2312" w:eastAsia="仿宋_GB2312"/>
          <w:sz w:val="32"/>
        </w:rPr>
      </w:pPr>
      <w:r>
        <w:rPr>
          <w:rFonts w:hint="eastAsia" w:ascii="仿宋_GB2312" w:eastAsia="仿宋_GB2312"/>
          <w:sz w:val="32"/>
        </w:rPr>
        <w:t>5．2．1  重大质量安全事故调查应严格遵守</w:t>
      </w:r>
      <w:r>
        <w:rPr>
          <w:rFonts w:hint="eastAsia" w:ascii="仿宋_GB2312" w:hAnsi="Tahoma" w:eastAsia="仿宋_GB2312" w:cs="Tahoma"/>
          <w:bCs/>
          <w:color w:val="000000"/>
          <w:sz w:val="28"/>
          <w:szCs w:val="28"/>
          <w:shd w:val="clear" w:color="auto" w:fill="FFFFFF"/>
        </w:rPr>
        <w:t>国务院《安全生产事故调查报告和调查处理条例》</w:t>
      </w:r>
      <w:r>
        <w:rPr>
          <w:rFonts w:hint="eastAsia" w:ascii="仿宋_GB2312" w:eastAsia="仿宋_GB2312"/>
          <w:sz w:val="32"/>
        </w:rPr>
        <w:t>的各项规定。</w:t>
      </w:r>
    </w:p>
    <w:p>
      <w:pPr>
        <w:spacing w:line="560" w:lineRule="exact"/>
        <w:ind w:firstLine="645"/>
        <w:rPr>
          <w:rFonts w:ascii="仿宋_GB2312" w:eastAsia="仿宋_GB2312"/>
          <w:sz w:val="32"/>
        </w:rPr>
      </w:pPr>
      <w:r>
        <w:rPr>
          <w:rFonts w:hint="eastAsia" w:ascii="仿宋_GB2312" w:eastAsia="仿宋_GB2312"/>
          <w:sz w:val="32"/>
        </w:rPr>
        <w:t>5．2．2  事故调查总结报告中应包括下列内容</w:t>
      </w:r>
      <w:r>
        <w:rPr>
          <w:rFonts w:ascii="Verdana" w:hAnsi="Verdana"/>
          <w:color w:val="444444"/>
          <w:sz w:val="28"/>
          <w:szCs w:val="28"/>
        </w:rPr>
        <w:br w:type="textWrapping"/>
      </w:r>
      <w:r>
        <w:rPr>
          <w:rFonts w:hint="eastAsia"/>
          <w:color w:val="444444"/>
          <w:sz w:val="28"/>
          <w:szCs w:val="28"/>
          <w:shd w:val="clear" w:color="auto" w:fill="FFFFFF"/>
        </w:rPr>
        <w:t>　　</w:t>
      </w:r>
      <w:r>
        <w:rPr>
          <w:rFonts w:hint="eastAsia" w:ascii="仿宋_GB2312" w:eastAsia="仿宋_GB2312"/>
          <w:color w:val="444444"/>
          <w:sz w:val="32"/>
          <w:szCs w:val="32"/>
          <w:shd w:val="clear" w:color="auto" w:fill="FFFFFF"/>
        </w:rPr>
        <w:t>（一）事故发生单位概况；</w:t>
      </w:r>
      <w:r>
        <w:rPr>
          <w:rFonts w:hint="eastAsia" w:ascii="仿宋_GB2312" w:hAnsi="Verdana" w:eastAsia="仿宋_GB2312"/>
          <w:color w:val="444444"/>
          <w:sz w:val="32"/>
          <w:szCs w:val="32"/>
        </w:rPr>
        <w:br w:type="textWrapping"/>
      </w:r>
      <w:r>
        <w:rPr>
          <w:rFonts w:hint="eastAsia" w:ascii="仿宋_GB2312" w:eastAsia="仿宋_GB2312"/>
          <w:color w:val="444444"/>
          <w:sz w:val="32"/>
          <w:szCs w:val="32"/>
          <w:shd w:val="clear" w:color="auto" w:fill="FFFFFF"/>
        </w:rPr>
        <w:t>　　（二）事故发生经过和事故救援情况；</w:t>
      </w:r>
      <w:r>
        <w:rPr>
          <w:rFonts w:hint="eastAsia" w:ascii="仿宋_GB2312" w:hAnsi="Verdana" w:eastAsia="仿宋_GB2312"/>
          <w:color w:val="444444"/>
          <w:sz w:val="32"/>
          <w:szCs w:val="32"/>
        </w:rPr>
        <w:br w:type="textWrapping"/>
      </w:r>
      <w:r>
        <w:rPr>
          <w:rFonts w:hint="eastAsia" w:ascii="仿宋_GB2312" w:eastAsia="仿宋_GB2312"/>
          <w:color w:val="444444"/>
          <w:sz w:val="32"/>
          <w:szCs w:val="32"/>
          <w:shd w:val="clear" w:color="auto" w:fill="FFFFFF"/>
        </w:rPr>
        <w:t>　　（三）事故造成的人员伤亡和直接经济损失；</w:t>
      </w:r>
      <w:r>
        <w:rPr>
          <w:rFonts w:hint="eastAsia" w:ascii="仿宋_GB2312" w:hAnsi="Verdana" w:eastAsia="仿宋_GB2312"/>
          <w:color w:val="444444"/>
          <w:sz w:val="32"/>
          <w:szCs w:val="32"/>
        </w:rPr>
        <w:br w:type="textWrapping"/>
      </w:r>
      <w:r>
        <w:rPr>
          <w:rFonts w:hint="eastAsia" w:ascii="仿宋_GB2312" w:eastAsia="仿宋_GB2312"/>
          <w:color w:val="444444"/>
          <w:sz w:val="32"/>
          <w:szCs w:val="32"/>
          <w:shd w:val="clear" w:color="auto" w:fill="FFFFFF"/>
        </w:rPr>
        <w:t>　　（四）事故发生的原因和事故性质；</w:t>
      </w:r>
      <w:r>
        <w:rPr>
          <w:rFonts w:hint="eastAsia" w:ascii="仿宋_GB2312" w:hAnsi="Verdana" w:eastAsia="仿宋_GB2312"/>
          <w:color w:val="444444"/>
          <w:sz w:val="32"/>
          <w:szCs w:val="32"/>
        </w:rPr>
        <w:br w:type="textWrapping"/>
      </w:r>
      <w:r>
        <w:rPr>
          <w:rFonts w:hint="eastAsia" w:ascii="仿宋_GB2312" w:eastAsia="仿宋_GB2312"/>
          <w:color w:val="444444"/>
          <w:sz w:val="32"/>
          <w:szCs w:val="32"/>
          <w:shd w:val="clear" w:color="auto" w:fill="FFFFFF"/>
        </w:rPr>
        <w:t>　　（五）事故责任的认定以及对事故责任者的处理建议；</w:t>
      </w:r>
      <w:r>
        <w:rPr>
          <w:rFonts w:hint="eastAsia" w:ascii="仿宋_GB2312" w:hAnsi="Verdana" w:eastAsia="仿宋_GB2312"/>
          <w:color w:val="444444"/>
          <w:sz w:val="32"/>
          <w:szCs w:val="32"/>
        </w:rPr>
        <w:br w:type="textWrapping"/>
      </w:r>
      <w:r>
        <w:rPr>
          <w:rFonts w:hint="eastAsia" w:ascii="仿宋_GB2312" w:eastAsia="仿宋_GB2312"/>
          <w:color w:val="444444"/>
          <w:sz w:val="32"/>
          <w:szCs w:val="32"/>
          <w:shd w:val="clear" w:color="auto" w:fill="FFFFFF"/>
        </w:rPr>
        <w:t>　　（六）事故防范和整改措施。</w:t>
      </w:r>
      <w:r>
        <w:rPr>
          <w:rFonts w:hint="eastAsia" w:ascii="仿宋_GB2312" w:hAnsi="Verdana" w:eastAsia="仿宋_GB2312"/>
          <w:color w:val="444444"/>
          <w:sz w:val="32"/>
          <w:szCs w:val="32"/>
        </w:rPr>
        <w:br w:type="textWrapping"/>
      </w:r>
      <w:r>
        <w:rPr>
          <w:rFonts w:hint="eastAsia" w:ascii="仿宋_GB2312" w:eastAsia="仿宋_GB2312"/>
          <w:color w:val="444444"/>
          <w:sz w:val="32"/>
          <w:szCs w:val="32"/>
          <w:shd w:val="clear" w:color="auto" w:fill="FFFFFF"/>
        </w:rPr>
        <w:t>　　事故调查报告应当附具有关证据材料。事故调查组成员应当在事故调查报告上签名。</w:t>
      </w:r>
      <w:r>
        <w:rPr>
          <w:rFonts w:hint="eastAsia" w:ascii="仿宋_GB2312" w:eastAsia="仿宋_GB2312"/>
          <w:color w:val="444444"/>
          <w:sz w:val="32"/>
          <w:szCs w:val="32"/>
          <w:shd w:val="clear" w:color="auto" w:fill="FFFFFF"/>
        </w:rPr>
        <w:br w:type="textWrapping"/>
      </w:r>
      <w:r>
        <w:rPr>
          <w:rFonts w:hint="eastAsia" w:ascii="楷体_GB2312" w:eastAsia="楷体_GB2312"/>
          <w:sz w:val="32"/>
        </w:rPr>
        <w:t xml:space="preserve">    5．3  表彰奖励与责任追究</w:t>
      </w:r>
    </w:p>
    <w:p>
      <w:pPr>
        <w:spacing w:line="560" w:lineRule="exact"/>
        <w:ind w:firstLine="645"/>
        <w:rPr>
          <w:rFonts w:ascii="仿宋_GB2312" w:eastAsia="仿宋_GB2312"/>
          <w:sz w:val="32"/>
        </w:rPr>
      </w:pPr>
      <w:r>
        <w:rPr>
          <w:rFonts w:hint="eastAsia" w:ascii="仿宋_GB2312" w:eastAsia="仿宋_GB2312"/>
          <w:sz w:val="32"/>
        </w:rPr>
        <w:t>对在处置重大质量安全事故中有突出贡献的单位和人员，按照有关规定给予表彰和奖励。</w:t>
      </w:r>
    </w:p>
    <w:p>
      <w:pPr>
        <w:spacing w:line="560" w:lineRule="exact"/>
        <w:ind w:firstLine="645"/>
        <w:rPr>
          <w:rFonts w:ascii="仿宋_GB2312" w:eastAsia="仿宋_GB2312"/>
          <w:sz w:val="32"/>
        </w:rPr>
      </w:pPr>
      <w:r>
        <w:rPr>
          <w:rFonts w:hint="eastAsia" w:ascii="仿宋_GB2312" w:eastAsia="仿宋_GB2312"/>
          <w:sz w:val="32"/>
        </w:rPr>
        <w:t>对引发重大质量安全事故负有重要责任的单位和人员，以及在处置过程中玩忽职守、贻误工作的人员，依据《建设工程安全生产管理条例》等规定追究当事人的责任；构成犯罪的，由司法机关依法追究刑事责任。</w:t>
      </w:r>
    </w:p>
    <w:p>
      <w:pPr>
        <w:spacing w:line="560" w:lineRule="exact"/>
        <w:ind w:firstLine="480" w:firstLineChars="150"/>
        <w:rPr>
          <w:rFonts w:ascii="黑体" w:eastAsia="黑体"/>
          <w:sz w:val="32"/>
        </w:rPr>
      </w:pPr>
      <w:r>
        <w:rPr>
          <w:rFonts w:hint="eastAsia" w:ascii="黑体" w:eastAsia="黑体"/>
          <w:sz w:val="32"/>
        </w:rPr>
        <w:t xml:space="preserve"> 6  应急保障</w:t>
      </w:r>
    </w:p>
    <w:p>
      <w:pPr>
        <w:spacing w:line="560" w:lineRule="exact"/>
        <w:ind w:firstLine="640" w:firstLineChars="200"/>
        <w:rPr>
          <w:rFonts w:ascii="楷体_GB2312" w:eastAsia="楷体_GB2312"/>
          <w:sz w:val="32"/>
        </w:rPr>
      </w:pPr>
      <w:r>
        <w:rPr>
          <w:rFonts w:hint="eastAsia" w:ascii="楷体_GB2312" w:eastAsia="楷体_GB2312"/>
          <w:sz w:val="32"/>
        </w:rPr>
        <w:t>6．1  通信与信息保障</w:t>
      </w:r>
    </w:p>
    <w:p>
      <w:pPr>
        <w:spacing w:line="560" w:lineRule="exact"/>
        <w:ind w:firstLine="645"/>
        <w:rPr>
          <w:rFonts w:ascii="仿宋_GB2312" w:eastAsia="仿宋_GB2312"/>
          <w:sz w:val="32"/>
        </w:rPr>
      </w:pPr>
      <w:r>
        <w:rPr>
          <w:rFonts w:hint="eastAsia" w:ascii="仿宋_GB2312" w:eastAsia="仿宋_GB2312"/>
          <w:sz w:val="32"/>
        </w:rPr>
        <w:t>确保应急期间的信息及时、准确、可靠地传输和有效实施指挥，依托现有的有线、无线通信系统，构成应急通讯保障系统。</w:t>
      </w:r>
    </w:p>
    <w:p>
      <w:pPr>
        <w:spacing w:line="560" w:lineRule="exact"/>
        <w:ind w:firstLine="640" w:firstLineChars="200"/>
        <w:rPr>
          <w:rFonts w:ascii="楷体_GB2312" w:eastAsia="楷体_GB2312"/>
          <w:sz w:val="32"/>
        </w:rPr>
      </w:pPr>
      <w:r>
        <w:rPr>
          <w:rFonts w:hint="eastAsia" w:ascii="楷体_GB2312" w:eastAsia="楷体_GB2312"/>
          <w:sz w:val="32"/>
        </w:rPr>
        <w:t>6．2  应急支援与装备保障</w:t>
      </w:r>
    </w:p>
    <w:p>
      <w:pPr>
        <w:spacing w:line="560" w:lineRule="exact"/>
        <w:ind w:firstLine="645"/>
        <w:rPr>
          <w:rFonts w:ascii="仿宋_GB2312" w:eastAsia="仿宋_GB2312"/>
          <w:sz w:val="32"/>
        </w:rPr>
      </w:pPr>
      <w:r>
        <w:rPr>
          <w:rFonts w:hint="eastAsia" w:ascii="仿宋_GB2312" w:eastAsia="仿宋_GB2312"/>
          <w:sz w:val="32"/>
        </w:rPr>
        <w:t>6．2．1  应急队伍保障</w:t>
      </w:r>
    </w:p>
    <w:p>
      <w:pPr>
        <w:spacing w:line="560" w:lineRule="exact"/>
        <w:rPr>
          <w:rFonts w:ascii="仿宋_GB2312" w:eastAsia="仿宋_GB2312"/>
          <w:sz w:val="32"/>
        </w:rPr>
      </w:pPr>
      <w:r>
        <w:rPr>
          <w:rFonts w:hint="eastAsia" w:ascii="仿宋_GB2312" w:eastAsia="仿宋_GB2312"/>
          <w:sz w:val="32"/>
        </w:rPr>
        <w:t xml:space="preserve">    各级应急指挥小组必须组织好三支应急救援基本力量：</w:t>
      </w:r>
    </w:p>
    <w:p>
      <w:pPr>
        <w:spacing w:line="560" w:lineRule="exact"/>
        <w:rPr>
          <w:rFonts w:ascii="仿宋_GB2312" w:eastAsia="仿宋_GB2312"/>
          <w:sz w:val="32"/>
        </w:rPr>
      </w:pPr>
      <w:r>
        <w:rPr>
          <w:rFonts w:hint="eastAsia" w:ascii="仿宋_GB2312" w:eastAsia="仿宋_GB2312"/>
          <w:sz w:val="32"/>
        </w:rPr>
        <w:t xml:space="preserve">    (1)工程抢险力量：对在建工程，由施工单位的人员组成，担负事发现场的工程抢险和安全保障工作；</w:t>
      </w:r>
    </w:p>
    <w:p>
      <w:pPr>
        <w:spacing w:line="560" w:lineRule="exact"/>
        <w:ind w:firstLine="640" w:firstLineChars="200"/>
        <w:rPr>
          <w:rFonts w:ascii="仿宋_GB2312" w:eastAsia="仿宋_GB2312"/>
          <w:sz w:val="32"/>
        </w:rPr>
      </w:pPr>
      <w:r>
        <w:rPr>
          <w:rFonts w:hint="eastAsia" w:ascii="仿宋_GB2312" w:eastAsia="仿宋_GB2312"/>
          <w:sz w:val="32"/>
        </w:rPr>
        <w:t>(2)专家咨询力量：由从事科研、勘察、设计、施工、质检、安检等工作的技术专家组成，负责事发现场的工程设施安全性鉴定，研究应急方案、提出相应对策和意见等；</w:t>
      </w:r>
    </w:p>
    <w:p>
      <w:pPr>
        <w:spacing w:line="560" w:lineRule="exact"/>
        <w:rPr>
          <w:rFonts w:ascii="仿宋_GB2312" w:eastAsia="仿宋_GB2312"/>
          <w:sz w:val="32"/>
        </w:rPr>
      </w:pPr>
      <w:r>
        <w:rPr>
          <w:rFonts w:hint="eastAsia" w:ascii="仿宋_GB2312" w:eastAsia="仿宋_GB2312"/>
          <w:sz w:val="32"/>
        </w:rPr>
        <w:t xml:space="preserve">    (3)应急管理力量：由各级建设行政管理部门的有关工作人员组成，担负接收同级人民政府和上级建设行政管理部门的应急指令、组织各有关单位对房屋建筑工程重大质量安全事故进行应急处置，并与有关部门进行协调及信息交换。</w:t>
      </w:r>
    </w:p>
    <w:p>
      <w:pPr>
        <w:spacing w:line="560" w:lineRule="exact"/>
        <w:rPr>
          <w:rFonts w:ascii="仿宋_GB2312" w:eastAsia="仿宋_GB2312"/>
          <w:sz w:val="32"/>
        </w:rPr>
      </w:pPr>
      <w:r>
        <w:rPr>
          <w:rFonts w:hint="eastAsia" w:ascii="仿宋_GB2312" w:eastAsia="仿宋_GB2312"/>
          <w:sz w:val="32"/>
        </w:rPr>
        <w:t xml:space="preserve">    6．2．2  地方各级应急指挥小组必须确保事故抢险、营救过程中的物资、资金的供给。</w:t>
      </w:r>
    </w:p>
    <w:p>
      <w:pPr>
        <w:spacing w:line="560" w:lineRule="exact"/>
        <w:ind w:firstLine="640" w:firstLineChars="200"/>
        <w:rPr>
          <w:rFonts w:ascii="黑体" w:eastAsia="黑体"/>
          <w:bCs/>
          <w:sz w:val="32"/>
        </w:rPr>
      </w:pPr>
      <w:r>
        <w:rPr>
          <w:rFonts w:hint="eastAsia" w:ascii="黑体" w:eastAsia="黑体"/>
          <w:bCs/>
          <w:sz w:val="32"/>
        </w:rPr>
        <w:t>6．3  宣传培训与演练</w:t>
      </w:r>
    </w:p>
    <w:p>
      <w:pPr>
        <w:spacing w:line="560" w:lineRule="exact"/>
        <w:ind w:firstLine="640" w:firstLineChars="200"/>
        <w:rPr>
          <w:rFonts w:ascii="黑体" w:eastAsia="黑体"/>
          <w:bCs/>
          <w:sz w:val="32"/>
        </w:rPr>
      </w:pPr>
      <w:r>
        <w:rPr>
          <w:rFonts w:hint="eastAsia" w:ascii="仿宋_GB2312" w:eastAsia="仿宋_GB2312"/>
          <w:sz w:val="32"/>
        </w:rPr>
        <w:t>6．3．1  宣传</w:t>
      </w:r>
    </w:p>
    <w:p>
      <w:pPr>
        <w:spacing w:line="560" w:lineRule="exact"/>
        <w:rPr>
          <w:rFonts w:ascii="仿宋_GB2312" w:eastAsia="仿宋_GB2312"/>
          <w:sz w:val="32"/>
        </w:rPr>
      </w:pPr>
      <w:r>
        <w:rPr>
          <w:rFonts w:hint="eastAsia" w:ascii="仿宋_GB2312" w:eastAsia="仿宋_GB2312"/>
          <w:sz w:val="32"/>
        </w:rPr>
        <w:t xml:space="preserve">   各级应急指挥小组要统一部署，有计划、有目的、有针对性地开展预防房屋建筑工程重大质量安全事故及事故应急处理知识的宣传，提高防范意识和应急反应能力。</w:t>
      </w:r>
    </w:p>
    <w:p>
      <w:pPr>
        <w:spacing w:line="560" w:lineRule="exact"/>
        <w:rPr>
          <w:rFonts w:ascii="仿宋_GB2312" w:eastAsia="仿宋_GB2312"/>
          <w:sz w:val="32"/>
        </w:rPr>
      </w:pPr>
      <w:r>
        <w:rPr>
          <w:rFonts w:hint="eastAsia" w:ascii="仿宋_GB2312" w:eastAsia="仿宋_GB2312"/>
          <w:sz w:val="32"/>
        </w:rPr>
        <w:t xml:space="preserve">    6．3．2  培训</w:t>
      </w:r>
    </w:p>
    <w:p>
      <w:pPr>
        <w:spacing w:line="560" w:lineRule="exact"/>
        <w:rPr>
          <w:rFonts w:ascii="仿宋_GB2312" w:eastAsia="仿宋_GB2312"/>
          <w:sz w:val="32"/>
        </w:rPr>
      </w:pPr>
      <w:r>
        <w:rPr>
          <w:rFonts w:hint="eastAsia" w:ascii="仿宋_GB2312" w:eastAsia="仿宋_GB2312"/>
          <w:sz w:val="32"/>
        </w:rPr>
        <w:t xml:space="preserve">    (1)采取分级负责的原则，由各级应急指挥机构统一组织培训，上级建设行政管理部门负责下级应急指挥机构有关工作人员的培训；</w:t>
      </w:r>
    </w:p>
    <w:p>
      <w:pPr>
        <w:spacing w:line="560" w:lineRule="exact"/>
        <w:rPr>
          <w:rFonts w:ascii="仿宋_GB2312" w:eastAsia="仿宋_GB2312"/>
          <w:sz w:val="32"/>
        </w:rPr>
      </w:pPr>
      <w:r>
        <w:rPr>
          <w:rFonts w:hint="eastAsia" w:ascii="仿宋_GB2312" w:eastAsia="仿宋_GB2312"/>
          <w:sz w:val="32"/>
        </w:rPr>
        <w:t xml:space="preserve">    (2)培训工作要合理设置课程、分类指导、严格考核，保证培训工作的质量；</w:t>
      </w:r>
    </w:p>
    <w:p>
      <w:pPr>
        <w:spacing w:line="560" w:lineRule="exact"/>
        <w:rPr>
          <w:rFonts w:ascii="仿宋_GB2312" w:eastAsia="仿宋_GB2312"/>
          <w:sz w:val="32"/>
        </w:rPr>
      </w:pPr>
      <w:r>
        <w:rPr>
          <w:rFonts w:hint="eastAsia" w:ascii="仿宋_GB2312" w:eastAsia="仿宋_GB2312"/>
          <w:sz w:val="32"/>
        </w:rPr>
        <w:t xml:space="preserve">    (3)培训工作要结合实际情况，采取定期与不定期多种组织方式。</w:t>
      </w:r>
    </w:p>
    <w:p>
      <w:pPr>
        <w:spacing w:line="560" w:lineRule="exact"/>
        <w:ind w:firstLine="640" w:firstLineChars="200"/>
        <w:rPr>
          <w:rFonts w:ascii="楷体_GB2312" w:eastAsia="楷体_GB2312"/>
          <w:sz w:val="32"/>
        </w:rPr>
      </w:pPr>
      <w:r>
        <w:rPr>
          <w:rFonts w:hint="eastAsia" w:ascii="楷体_GB2312" w:eastAsia="楷体_GB2312"/>
          <w:sz w:val="32"/>
        </w:rPr>
        <w:t>6．3．3  演练</w:t>
      </w:r>
    </w:p>
    <w:p>
      <w:pPr>
        <w:spacing w:line="560" w:lineRule="exact"/>
        <w:ind w:firstLine="645"/>
        <w:rPr>
          <w:rFonts w:ascii="仿宋_GB2312" w:eastAsia="仿宋_GB2312"/>
          <w:sz w:val="32"/>
        </w:rPr>
      </w:pPr>
      <w:r>
        <w:rPr>
          <w:rFonts w:hint="eastAsia" w:ascii="仿宋_GB2312" w:eastAsia="仿宋_GB2312"/>
          <w:sz w:val="32"/>
        </w:rPr>
        <w:t>各级应急指挥小组应定期举行演练，以检验、改善和强化应急响应能力。</w:t>
      </w:r>
    </w:p>
    <w:p>
      <w:pPr>
        <w:spacing w:line="560" w:lineRule="exact"/>
        <w:ind w:firstLine="482" w:firstLineChars="150"/>
        <w:rPr>
          <w:rFonts w:ascii="黑体" w:eastAsia="黑体"/>
          <w:sz w:val="32"/>
        </w:rPr>
      </w:pPr>
      <w:r>
        <w:rPr>
          <w:rFonts w:hint="eastAsia" w:ascii="黑体" w:eastAsia="黑体"/>
          <w:b/>
          <w:sz w:val="32"/>
        </w:rPr>
        <w:t xml:space="preserve"> 7 </w:t>
      </w:r>
      <w:r>
        <w:rPr>
          <w:rFonts w:hint="eastAsia" w:ascii="黑体" w:eastAsia="黑体"/>
          <w:sz w:val="32"/>
        </w:rPr>
        <w:t xml:space="preserve"> 附  则</w:t>
      </w:r>
    </w:p>
    <w:p>
      <w:pPr>
        <w:spacing w:line="560" w:lineRule="exact"/>
        <w:ind w:firstLine="643" w:firstLineChars="200"/>
        <w:rPr>
          <w:rFonts w:ascii="楷体_GB2312" w:eastAsia="楷体_GB2312"/>
          <w:b/>
          <w:bCs/>
          <w:sz w:val="32"/>
        </w:rPr>
      </w:pPr>
      <w:r>
        <w:rPr>
          <w:rFonts w:hint="eastAsia" w:ascii="楷体_GB2312" w:eastAsia="楷体_GB2312"/>
          <w:b/>
          <w:bCs/>
          <w:sz w:val="32"/>
        </w:rPr>
        <w:t>7．1  名词术语的说明</w:t>
      </w:r>
    </w:p>
    <w:p>
      <w:pPr>
        <w:spacing w:line="560" w:lineRule="exact"/>
        <w:ind w:firstLine="640" w:firstLineChars="200"/>
        <w:rPr>
          <w:rFonts w:ascii="仿宋_GB2312" w:eastAsia="仿宋_GB2312"/>
          <w:sz w:val="32"/>
        </w:rPr>
      </w:pPr>
      <w:r>
        <w:rPr>
          <w:rFonts w:hint="eastAsia" w:ascii="仿宋_GB2312" w:eastAsia="仿宋_GB2312"/>
          <w:sz w:val="32"/>
        </w:rPr>
        <w:t>7．1．1  本预案中的房屋建筑工程施工活动是指：按照国家基本建设程序经立项、报建、施工许可进行建设的房屋建筑工程从基础开始建造的建设项目。</w:t>
      </w:r>
    </w:p>
    <w:p>
      <w:pPr>
        <w:spacing w:line="540" w:lineRule="exact"/>
        <w:rPr>
          <w:rFonts w:ascii="仿宋_GB2312" w:eastAsia="仿宋_GB2312"/>
          <w:sz w:val="32"/>
        </w:rPr>
      </w:pPr>
      <w:r>
        <w:rPr>
          <w:rFonts w:hint="eastAsia" w:ascii="仿宋_GB2312" w:eastAsia="仿宋_GB2312"/>
          <w:sz w:val="32"/>
        </w:rPr>
        <w:t xml:space="preserve">    7．1．2  本预案中的各级建设行政主管部门是宝鸡市住房和城乡建设局、各县(区)住房和城乡建设局。</w:t>
      </w:r>
    </w:p>
    <w:p>
      <w:pPr>
        <w:spacing w:line="540" w:lineRule="exact"/>
        <w:ind w:firstLine="640" w:firstLineChars="200"/>
        <w:rPr>
          <w:rFonts w:ascii="楷体_GB2312" w:eastAsia="楷体_GB2312"/>
          <w:sz w:val="32"/>
        </w:rPr>
      </w:pPr>
      <w:r>
        <w:rPr>
          <w:rFonts w:hint="eastAsia" w:ascii="楷体_GB2312" w:eastAsia="楷体_GB2312"/>
          <w:sz w:val="32"/>
        </w:rPr>
        <w:t>7．2  预案管理与更新</w:t>
      </w:r>
    </w:p>
    <w:p>
      <w:pPr>
        <w:spacing w:line="540" w:lineRule="exact"/>
        <w:rPr>
          <w:rFonts w:ascii="仿宋_GB2312" w:eastAsia="仿宋_GB2312"/>
          <w:sz w:val="32"/>
        </w:rPr>
      </w:pPr>
      <w:r>
        <w:rPr>
          <w:rFonts w:hint="eastAsia" w:ascii="仿宋_GB2312" w:eastAsia="仿宋_GB2312"/>
          <w:sz w:val="32"/>
        </w:rPr>
        <w:t xml:space="preserve">    本预案由宝鸡市住房和城乡建设局负责管理与更新，由市住房和城乡建设局定期召集有关部门、各县（区）建设行政主管部门应急指挥小组进行修订，报市政府备案，并抄送有关部门。各县（区）建设行政主管部门根据本预案制定可调整本地区的应急预案。本预案所依据的法律法规、所涉及的机构和人员发生重大变化，或在执行中发现存在重大缺陷时，由市住房和城乡建设局及时组织修订。</w:t>
      </w:r>
    </w:p>
    <w:p>
      <w:pPr>
        <w:spacing w:line="540" w:lineRule="exact"/>
        <w:ind w:firstLine="640" w:firstLineChars="200"/>
        <w:rPr>
          <w:rFonts w:ascii="楷体_GB2312" w:eastAsia="楷体_GB2312"/>
          <w:sz w:val="32"/>
        </w:rPr>
      </w:pPr>
      <w:r>
        <w:rPr>
          <w:rFonts w:hint="eastAsia" w:ascii="楷体_GB2312" w:eastAsia="楷体_GB2312"/>
          <w:sz w:val="32"/>
        </w:rPr>
        <w:t>7．3  制定与解释部门</w:t>
      </w:r>
    </w:p>
    <w:p>
      <w:pPr>
        <w:spacing w:line="540" w:lineRule="exact"/>
        <w:rPr>
          <w:rFonts w:ascii="仿宋_GB2312" w:eastAsia="仿宋_GB2312"/>
          <w:sz w:val="32"/>
        </w:rPr>
      </w:pPr>
      <w:r>
        <w:rPr>
          <w:rFonts w:hint="eastAsia" w:ascii="仿宋_GB2312" w:eastAsia="仿宋_GB2312"/>
          <w:sz w:val="32"/>
        </w:rPr>
        <w:t xml:space="preserve">    本预案由宝鸡市住房和城乡建设局制定并负责解释。</w:t>
      </w:r>
    </w:p>
    <w:p>
      <w:pPr>
        <w:spacing w:line="540" w:lineRule="exact"/>
        <w:ind w:firstLine="645"/>
        <w:rPr>
          <w:rFonts w:hint="eastAsia" w:ascii="楷体_GB2312" w:eastAsia="楷体_GB2312"/>
          <w:sz w:val="32"/>
        </w:rPr>
      </w:pPr>
      <w:r>
        <w:rPr>
          <w:rFonts w:hint="eastAsia" w:ascii="楷体_GB2312" w:eastAsia="楷体_GB2312"/>
          <w:sz w:val="32"/>
        </w:rPr>
        <w:t>7．4  实施或生效时间</w:t>
      </w:r>
    </w:p>
    <w:p>
      <w:pPr>
        <w:spacing w:line="540" w:lineRule="exact"/>
        <w:ind w:firstLine="645"/>
        <w:rPr>
          <w:rFonts w:ascii="仿宋_GB2312" w:eastAsia="仿宋_GB2312"/>
          <w:sz w:val="32"/>
        </w:rPr>
      </w:pPr>
      <w:r>
        <w:rPr>
          <w:rFonts w:hint="eastAsia" w:ascii="仿宋_GB2312" w:eastAsia="仿宋_GB2312"/>
          <w:sz w:val="32"/>
        </w:rPr>
        <w:t>本预案自发布之日开始实施。</w:t>
      </w:r>
    </w:p>
    <w:p>
      <w:pPr>
        <w:spacing w:line="540" w:lineRule="exact"/>
        <w:ind w:firstLine="643" w:firstLineChars="200"/>
        <w:rPr>
          <w:rFonts w:ascii="黑体" w:eastAsia="黑体"/>
          <w:b/>
          <w:sz w:val="32"/>
        </w:rPr>
      </w:pPr>
      <w:r>
        <w:rPr>
          <w:rFonts w:hint="eastAsia" w:ascii="黑体" w:eastAsia="黑体"/>
          <w:b/>
          <w:sz w:val="32"/>
        </w:rPr>
        <w:t>8  附录</w:t>
      </w:r>
    </w:p>
    <w:p>
      <w:pPr>
        <w:spacing w:line="560" w:lineRule="exact"/>
        <w:ind w:firstLine="640" w:firstLineChars="200"/>
        <w:rPr>
          <w:rFonts w:ascii="仿宋_GB2312" w:eastAsia="仿宋_GB2312"/>
          <w:sz w:val="32"/>
        </w:rPr>
      </w:pPr>
      <w:r>
        <w:rPr>
          <w:rFonts w:hint="eastAsia" w:ascii="仿宋_GB2312" w:eastAsia="仿宋_GB2312"/>
          <w:sz w:val="32"/>
        </w:rPr>
        <w:t>宝鸡市住房和城乡建设局房屋建筑工程重大质量安全事故应急组织指挥体系框架图：</w:t>
      </w:r>
    </w:p>
    <w:p>
      <w:pPr>
        <w:spacing w:line="560" w:lineRule="exact"/>
        <w:ind w:firstLine="480" w:firstLineChars="150"/>
        <w:rPr>
          <w:rFonts w:ascii="黑体" w:hAnsi="宋体" w:eastAsia="黑体"/>
          <w:sz w:val="32"/>
        </w:rPr>
      </w:pPr>
    </w:p>
    <w:p>
      <w:pPr>
        <w:spacing w:line="560" w:lineRule="exact"/>
        <w:ind w:firstLine="482" w:firstLineChars="150"/>
        <w:rPr>
          <w:rFonts w:ascii="宋体" w:hAnsi="宋体"/>
          <w:b/>
          <w:bCs/>
          <w:sz w:val="32"/>
        </w:rPr>
      </w:pPr>
      <w:r>
        <w:rPr>
          <w:rFonts w:hint="eastAsia" w:ascii="宋体" w:hAnsi="宋体"/>
          <w:b/>
          <w:bCs/>
          <w:sz w:val="32"/>
        </w:rPr>
        <w:t>宝鸡市住房和城乡建设局房屋建筑工程重大质量安全事故</w:t>
      </w:r>
    </w:p>
    <w:p>
      <w:pPr>
        <w:spacing w:line="560" w:lineRule="exact"/>
        <w:jc w:val="center"/>
        <w:rPr>
          <w:rFonts w:ascii="宋体" w:hAnsi="宋体"/>
          <w:b/>
          <w:bCs/>
        </w:rPr>
      </w:pPr>
      <w:r>
        <w:rPr>
          <w:rFonts w:hint="eastAsia" w:ascii="宋体" w:hAnsi="宋体"/>
          <w:b/>
          <w:bCs/>
          <w:sz w:val="32"/>
        </w:rPr>
        <w:t>应急组织指挥体系框架图</w:t>
      </w:r>
    </w:p>
    <w:p>
      <w:pPr>
        <w:rPr>
          <w:rFonts w:ascii="宋体" w:hAnsi="宋体"/>
        </w:rPr>
      </w:pPr>
    </w:p>
    <w:p>
      <w:pPr>
        <w:jc w:val="center"/>
        <w:rPr>
          <w:rFonts w:ascii="宋体" w:hAnsi="宋体"/>
        </w:rPr>
      </w:pPr>
    </w:p>
    <w:p>
      <w:pPr>
        <w:rPr>
          <w:rFonts w:ascii="宋体" w:hAnsi="宋体"/>
        </w:rPr>
      </w:pPr>
    </w:p>
    <w:p>
      <w:pPr>
        <w:rPr>
          <w:rFonts w:ascii="宋体" w:hAnsi="宋体"/>
        </w:rPr>
      </w:pPr>
      <w:r>
        <w:rPr>
          <w:rFonts w:ascii="宋体" w:hAnsi="宋体"/>
          <w:sz w:val="20"/>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180340</wp:posOffset>
                </wp:positionV>
                <wp:extent cx="0" cy="891540"/>
                <wp:effectExtent l="38100" t="0" r="38100" b="3810"/>
                <wp:wrapNone/>
                <wp:docPr id="23" name="直线 24"/>
                <wp:cNvGraphicFramePr/>
                <a:graphic xmlns:a="http://schemas.openxmlformats.org/drawingml/2006/main">
                  <a:graphicData uri="http://schemas.microsoft.com/office/word/2010/wordprocessingShape">
                    <wps:wsp>
                      <wps:cNvSpPr/>
                      <wps:spPr>
                        <a:xfrm>
                          <a:off x="0" y="0"/>
                          <a:ext cx="0" cy="891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 o:spid="_x0000_s1026" o:spt="20" style="position:absolute;left:0pt;margin-left:63pt;margin-top:14.2pt;height:70.2pt;width:0pt;z-index:251666432;mso-width-relative:page;mso-height-relative:page;" filled="f" stroked="t" coordsize="21600,21600" o:gfxdata="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sqJj9gAAAAKAQAADwAAAAAAAAABACAA&#10;AAAiAAAAZHJzL2Rvd25yZXYueG1sUEsBAhQAFAAAAAgAh07iQPJ/aVnUAQAAkgMAAA4AAAAAAAAA&#10;AQAgAAAAJwEAAGRycy9lMm9Eb2MueG1sUEsFBgAAAAAGAAYAWQEAAG0FAAAAAA==&#10;">
                <v:fill on="f" focussize="0,0"/>
                <v:stroke color="#000000" joinstyle="round" endarrow="block"/>
                <v:imagedata o:title=""/>
                <o:lock v:ext="edit" aspectratio="f"/>
              </v:line>
            </w:pict>
          </mc:Fallback>
        </mc:AlternateContent>
      </w:r>
      <w:r>
        <w:rPr>
          <w:rFonts w:ascii="宋体" w:hAnsi="宋体"/>
          <w:sz w:val="20"/>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180340</wp:posOffset>
                </wp:positionV>
                <wp:extent cx="3543300" cy="0"/>
                <wp:effectExtent l="0" t="0" r="0" b="0"/>
                <wp:wrapNone/>
                <wp:docPr id="22" name="直线 23"/>
                <wp:cNvGraphicFramePr/>
                <a:graphic xmlns:a="http://schemas.openxmlformats.org/drawingml/2006/main">
                  <a:graphicData uri="http://schemas.microsoft.com/office/word/2010/wordprocessingShape">
                    <wps:wsp>
                      <wps:cNvSpPr/>
                      <wps:spPr>
                        <a:xfrm flipH="1">
                          <a:off x="0" y="0"/>
                          <a:ext cx="3543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flip:x;margin-left:63pt;margin-top:14.2pt;height:0pt;width:279pt;z-index:251665408;mso-width-relative:page;mso-height-relative:page;" filled="f" stroked="t" coordsize="21600,21600" o:gfxdata="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Sj3q1QAAAAkBAAAPAAAAAAAAAAEAIAAA&#10;ACIAAABkcnMvZG93bnJldi54bWxQSwECFAAUAAAACACHTuJATuyNa9YBAACZAwAADgAAAAAAAAAB&#10;ACAAAAAkAQAAZHJzL2Uyb0RvYy54bWxQSwUGAAAAAAYABgBZAQAAbAUAAAAA&#10;">
                <v:fill on="f" focussize="0,0"/>
                <v:stroke color="#000000" joinstyle="round"/>
                <v:imagedata o:title=""/>
                <o:lock v:ext="edit" aspectratio="f"/>
              </v:line>
            </w:pict>
          </mc:Fallback>
        </mc:AlternateContent>
      </w:r>
      <w:r>
        <w:rPr>
          <w:rFonts w:ascii="宋体" w:hAnsi="宋体"/>
          <w:sz w:val="20"/>
        </w:rPr>
        <mc:AlternateContent>
          <mc:Choice Requires="wps">
            <w:drawing>
              <wp:anchor distT="0" distB="0" distL="114300" distR="114300" simplePos="0" relativeHeight="251645952" behindDoc="0" locked="0" layoutInCell="1" allowOverlap="1">
                <wp:simplePos x="0" y="0"/>
                <wp:positionH relativeFrom="column">
                  <wp:posOffset>4457700</wp:posOffset>
                </wp:positionH>
                <wp:positionV relativeFrom="paragraph">
                  <wp:posOffset>81280</wp:posOffset>
                </wp:positionV>
                <wp:extent cx="1047750" cy="518160"/>
                <wp:effectExtent l="5080" t="5080" r="13970" b="10160"/>
                <wp:wrapNone/>
                <wp:docPr id="2" name="矩形 3"/>
                <wp:cNvGraphicFramePr/>
                <a:graphic xmlns:a="http://schemas.openxmlformats.org/drawingml/2006/main">
                  <a:graphicData uri="http://schemas.microsoft.com/office/word/2010/wordprocessingShape">
                    <wps:wsp>
                      <wps:cNvSpPr/>
                      <wps:spPr>
                        <a:xfrm>
                          <a:off x="0" y="0"/>
                          <a:ext cx="1047750" cy="518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0" w:firstLineChars="100"/>
                            </w:pPr>
                            <w:r>
                              <w:rPr>
                                <w:rFonts w:hint="eastAsia"/>
                              </w:rPr>
                              <w:t>宝鸡市人民政府</w:t>
                            </w:r>
                          </w:p>
                        </w:txbxContent>
                      </wps:txbx>
                      <wps:bodyPr upright="1"/>
                    </wps:wsp>
                  </a:graphicData>
                </a:graphic>
              </wp:anchor>
            </w:drawing>
          </mc:Choice>
          <mc:Fallback>
            <w:pict>
              <v:rect id="矩形 3" o:spid="_x0000_s1026" o:spt="1" style="position:absolute;left:0pt;margin-left:351pt;margin-top:6.4pt;height:40.8pt;width:82.5pt;z-index:251645952;mso-width-relative:page;mso-height-relative:page;" fillcolor="#FFFFFF" filled="t" stroked="t" coordsize="21600,21600" o:gfxdata="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ixt&#10;sNcAAAAJAQAADwAAAAAAAAABACAAAAAiAAAAZHJzL2Rvd25yZXYueG1sUEsBAhQAFAAAAAgAh07i&#10;QL6zvu7qAQAA2wMAAA4AAAAAAAAAAQAgAAAAJgEAAGRycy9lMm9Eb2MueG1sUEsFBgAAAAAGAAYA&#10;WQEAAIIFAAAAAA==&#10;">
                <v:fill on="t" focussize="0,0"/>
                <v:stroke color="#000000" joinstyle="miter"/>
                <v:imagedata o:title=""/>
                <o:lock v:ext="edit" aspectratio="f"/>
                <v:textbox>
                  <w:txbxContent>
                    <w:p>
                      <w:pPr>
                        <w:ind w:firstLine="210" w:firstLineChars="100"/>
                      </w:pPr>
                      <w:r>
                        <w:rPr>
                          <w:rFonts w:hint="eastAsia"/>
                        </w:rPr>
                        <w:t>宝鸡市人民政府</w:t>
                      </w:r>
                    </w:p>
                  </w:txbxContent>
                </v:textbox>
              </v:rect>
            </w:pict>
          </mc:Fallback>
        </mc:AlternateContent>
      </w:r>
      <w:r>
        <w:rPr>
          <w:rFonts w:hint="eastAsia" w:ascii="宋体" w:hAnsi="宋体"/>
        </w:rPr>
        <w:t xml:space="preserve">                                    下达应急指令</w:t>
      </w:r>
    </w:p>
    <w:p>
      <w:pPr>
        <w:tabs>
          <w:tab w:val="left" w:pos="7620"/>
        </w:tabs>
        <w:rPr>
          <w:rFonts w:ascii="宋体" w:hAnsi="宋体"/>
        </w:rPr>
      </w:pPr>
      <w:r>
        <w:rPr>
          <w:rFonts w:hint="eastAsia" w:ascii="宋体" w:hAnsi="宋体"/>
        </w:rPr>
        <w:t xml:space="preserve">                                     报告事故</w:t>
      </w:r>
      <w:r>
        <w:rPr>
          <w:rFonts w:ascii="宋体" w:hAnsi="宋体"/>
        </w:rPr>
        <w:tab/>
      </w:r>
    </w:p>
    <w:p>
      <w:pPr>
        <w:rPr>
          <w:rFonts w:ascii="宋体" w:hAnsi="宋体"/>
        </w:rPr>
      </w:pPr>
      <w:r>
        <w:rPr>
          <w:rFonts w:ascii="宋体" w:hAnsi="宋体"/>
          <w:sz w:val="20"/>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81280</wp:posOffset>
                </wp:positionV>
                <wp:extent cx="3200400" cy="0"/>
                <wp:effectExtent l="0" t="38100" r="0" b="38100"/>
                <wp:wrapNone/>
                <wp:docPr id="21" name="直线 22"/>
                <wp:cNvGraphicFramePr/>
                <a:graphic xmlns:a="http://schemas.openxmlformats.org/drawingml/2006/main">
                  <a:graphicData uri="http://schemas.microsoft.com/office/word/2010/wordprocessingShape">
                    <wps:wsp>
                      <wps:cNvSpPr/>
                      <wps:spPr>
                        <a:xfrm>
                          <a:off x="0" y="0"/>
                          <a:ext cx="3200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 o:spid="_x0000_s1026" o:spt="20" style="position:absolute;left:0pt;margin-left:90pt;margin-top:6.4pt;height:0pt;width:252pt;z-index:251664384;mso-width-relative:page;mso-height-relative:page;" filled="f" stroked="t" coordsize="21600,21600" o:gfxdata="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6NDSNYAAAAJAQAADwAAAAAAAAABACAAAAAi&#10;AAAAZHJzL2Rvd25yZXYueG1sUEsBAhQAFAAAAAgAh07iQAQ/HAbTAQAAkwMAAA4AAAAAAAAAAQAg&#10;AAAAJQEAAGRycy9lMm9Eb2MueG1sUEsFBgAAAAAGAAYAWQEAAGoFAAAAAA==&#10;">
                <v:fill on="f" focussize="0,0"/>
                <v:stroke color="#000000" joinstyle="round" endarrow="block"/>
                <v:imagedata o:title=""/>
                <o:lock v:ext="edit" aspectratio="f"/>
              </v:line>
            </w:pict>
          </mc:Fallback>
        </mc:AlternateContent>
      </w:r>
      <w:r>
        <w:rPr>
          <w:rFonts w:ascii="宋体" w:hAnsi="宋体"/>
          <w:sz w:val="20"/>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81280</wp:posOffset>
                </wp:positionV>
                <wp:extent cx="0" cy="693420"/>
                <wp:effectExtent l="4445" t="0" r="14605" b="11430"/>
                <wp:wrapNone/>
                <wp:docPr id="20" name="直线 21"/>
                <wp:cNvGraphicFramePr/>
                <a:graphic xmlns:a="http://schemas.openxmlformats.org/drawingml/2006/main">
                  <a:graphicData uri="http://schemas.microsoft.com/office/word/2010/wordprocessingShape">
                    <wps:wsp>
                      <wps:cNvSpPr/>
                      <wps:spPr>
                        <a:xfrm flipV="1">
                          <a:off x="0" y="0"/>
                          <a:ext cx="0"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flip:y;margin-left:90pt;margin-top:6.4pt;height:54.6pt;width:0pt;z-index:251663360;mso-width-relative:page;mso-height-relative:page;" filled="f" stroked="t" coordsize="21600,21600" o:gfxdata="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&#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FkFmfTAAAACgEAAA8AAAAAAAAAAQAgAAAAIgAAAGRy&#10;cy9kb3ducmV2LnhtbFBLAQIUABQAAAAIAIdO4kDxaHbW0QEAAJgDAAAOAAAAAAAAAAEAIAAAACIB&#10;AABkcnMvZTJvRG9jLnhtbFBLBQYAAAAABgAGAFkBAABlBQAAAAA=&#10;">
                <v:fill on="f" focussize="0,0"/>
                <v:stroke color="#000000" joinstyle="round"/>
                <v:imagedata o:title=""/>
                <o:lock v:ext="edit" aspectratio="f"/>
              </v:line>
            </w:pict>
          </mc:Fallback>
        </mc:AlternateContent>
      </w:r>
    </w:p>
    <w:p>
      <w:pPr>
        <w:rPr>
          <w:rFonts w:ascii="宋体" w:hAnsi="宋体"/>
        </w:rPr>
      </w:pPr>
      <w:r>
        <w:rPr>
          <w:rFonts w:ascii="宋体" w:hAnsi="宋体"/>
          <w:sz w:val="20"/>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81280</wp:posOffset>
                </wp:positionV>
                <wp:extent cx="0" cy="1584960"/>
                <wp:effectExtent l="38100" t="0" r="38100" b="15240"/>
                <wp:wrapNone/>
                <wp:docPr id="14" name="直线 16"/>
                <wp:cNvGraphicFramePr/>
                <a:graphic xmlns:a="http://schemas.openxmlformats.org/drawingml/2006/main">
                  <a:graphicData uri="http://schemas.microsoft.com/office/word/2010/wordprocessingShape">
                    <wps:wsp>
                      <wps:cNvSpPr/>
                      <wps:spPr>
                        <a:xfrm flipV="1">
                          <a:off x="0" y="0"/>
                          <a:ext cx="0" cy="15849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 o:spid="_x0000_s1026" o:spt="20" style="position:absolute;left:0pt;flip:y;margin-left:405pt;margin-top:6.4pt;height:124.8pt;width:0pt;z-index:251658240;mso-width-relative:page;mso-height-relative:page;" filled="f" stroked="t" coordsize="21600,21600" o:gfxdata="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arjndgAAAAKAQAADwAA&#10;AAAAAAABACAAAAAiAAAAZHJzL2Rvd25yZXYueG1sUEsBAhQAFAAAAAgAh07iQGvPK2/dAQAAnQMA&#10;AA4AAAAAAAAAAQAgAAAAJwEAAGRycy9lMm9Eb2MueG1sUEsFBgAAAAAGAAYAWQEAAHYFAAAAAA==&#10;">
                <v:fill on="f" focussize="0,0"/>
                <v:stroke color="#000000" joinstyle="round" endarrow="block"/>
                <v:imagedata o:title=""/>
                <o:lock v:ext="edit" aspectratio="f"/>
              </v:line>
            </w:pict>
          </mc:Fallback>
        </mc:AlternateContent>
      </w:r>
      <w:r>
        <w:rPr>
          <w:rFonts w:ascii="宋体" w:hAnsi="宋体"/>
          <w:sz w:val="20"/>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180340</wp:posOffset>
                </wp:positionV>
                <wp:extent cx="0" cy="1485900"/>
                <wp:effectExtent l="38100" t="0" r="38100" b="0"/>
                <wp:wrapNone/>
                <wp:docPr id="16" name="直线 17"/>
                <wp:cNvGraphicFramePr/>
                <a:graphic xmlns:a="http://schemas.openxmlformats.org/drawingml/2006/main">
                  <a:graphicData uri="http://schemas.microsoft.com/office/word/2010/wordprocessingShape">
                    <wps:wsp>
                      <wps:cNvSpPr/>
                      <wps:spPr>
                        <a:xfrm>
                          <a:off x="0" y="0"/>
                          <a:ext cx="0" cy="14859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 o:spid="_x0000_s1026" o:spt="20" style="position:absolute;left:0pt;margin-left:369pt;margin-top:14.2pt;height:117pt;width:0pt;z-index:251659264;mso-width-relative:page;mso-height-relative:page;" filled="f" stroked="t" coordsize="21600,21600" o:gfxdata="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uvRdT2QAAAAoBAAAPAAAAAAAAAAEA&#10;IAAAACIAAABkcnMvZG93bnJldi54bWxQSwECFAAUAAAACACHTuJAUC9/JNUBAACTAwAADgAAAAAA&#10;AAABACAAAAAoAQAAZHJzL2Uyb0RvYy54bWxQSwUGAAAAAAYABgBZAQAAbwUAAAAA&#10;">
                <v:fill on="f" focussize="0,0"/>
                <v:stroke color="#000000" joinstyle="round" endarrow="block"/>
                <v:imagedata o:title=""/>
                <o:lock v:ext="edit" aspectratio="f"/>
              </v:line>
            </w:pict>
          </mc:Fallback>
        </mc:AlternateContent>
      </w:r>
    </w:p>
    <w:p>
      <w:pPr>
        <w:rPr>
          <w:rFonts w:ascii="宋体" w:hAnsi="宋体"/>
        </w:rPr>
      </w:pPr>
      <w:r>
        <w:rPr>
          <w:rFonts w:ascii="宋体" w:hAnsi="宋体"/>
          <w:sz w:val="20"/>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180340</wp:posOffset>
                </wp:positionV>
                <wp:extent cx="342900" cy="89154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342900" cy="891540"/>
                        </a:xfrm>
                        <a:prstGeom prst="rect">
                          <a:avLst/>
                        </a:prstGeom>
                        <a:noFill/>
                        <a:ln>
                          <a:noFill/>
                        </a:ln>
                      </wps:spPr>
                      <wps:txbx>
                        <w:txbxContent>
                          <w:p>
                            <w:r>
                              <w:rPr>
                                <w:rFonts w:hint="eastAsia" w:ascii="宋体" w:hAnsi="宋体"/>
                              </w:rPr>
                              <w:t>下达应急指令</w:t>
                            </w:r>
                          </w:p>
                        </w:txbxContent>
                      </wps:txbx>
                      <wps:bodyPr vert="eaVert" upright="1"/>
                    </wps:wsp>
                  </a:graphicData>
                </a:graphic>
              </wp:anchor>
            </w:drawing>
          </mc:Choice>
          <mc:Fallback>
            <w:pict>
              <v:shape id="文本框 18" o:spid="_x0000_s1026" o:spt="202" type="#_x0000_t202" style="position:absolute;left:0pt;margin-left:333pt;margin-top:14.2pt;height:70.2pt;width:27pt;z-index:251660288;mso-width-relative:page;mso-height-relative:page;" filled="f" stroked="f" coordsize="21600,21600" o:gfxdata="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wG7mzZAAAACgEAAA8AAAAAAAAAAQAg&#10;AAAAIgAAAGRycy9kb3ducmV2LnhtbFBLAQIUABQAAAAIAIdO4kBlD2/EmwEAAA8DAAAOAAAAAAAA&#10;AAEAIAAAACgBAABkcnMvZTJvRG9jLnhtbFBLBQYAAAAABgAGAFkBAAA1BQAAAAA=&#10;">
                <v:fill on="f" focussize="0,0"/>
                <v:stroke on="f"/>
                <v:imagedata o:title=""/>
                <o:lock v:ext="edit" aspectratio="f"/>
                <v:textbox style="layout-flow:vertical-ideographic;">
                  <w:txbxContent>
                    <w:p>
                      <w:r>
                        <w:rPr>
                          <w:rFonts w:hint="eastAsia" w:ascii="宋体" w:hAnsi="宋体"/>
                        </w:rPr>
                        <w:t>下达应急指令</w:t>
                      </w:r>
                    </w:p>
                  </w:txbxContent>
                </v:textbox>
              </v:shape>
            </w:pict>
          </mc:Fallback>
        </mc:AlternateContent>
      </w:r>
    </w:p>
    <w:p>
      <w:pPr>
        <w:rPr>
          <w:rFonts w:ascii="宋体" w:hAnsi="宋体"/>
        </w:rPr>
      </w:pPr>
      <w:r>
        <w:rPr>
          <w:rFonts w:ascii="宋体" w:hAnsi="宋体"/>
          <w:sz w:val="20"/>
        </w:rPr>
        <mc:AlternateContent>
          <mc:Choice Requires="wps">
            <w:drawing>
              <wp:anchor distT="0" distB="0" distL="114300" distR="114300" simplePos="0" relativeHeight="251661312" behindDoc="0" locked="0" layoutInCell="1" allowOverlap="1">
                <wp:simplePos x="0" y="0"/>
                <wp:positionH relativeFrom="column">
                  <wp:posOffset>5257800</wp:posOffset>
                </wp:positionH>
                <wp:positionV relativeFrom="paragraph">
                  <wp:posOffset>81280</wp:posOffset>
                </wp:positionV>
                <wp:extent cx="342900" cy="774700"/>
                <wp:effectExtent l="0" t="0" r="0" b="6350"/>
                <wp:wrapSquare wrapText="bothSides"/>
                <wp:docPr id="18" name="文本框 19"/>
                <wp:cNvGraphicFramePr/>
                <a:graphic xmlns:a="http://schemas.openxmlformats.org/drawingml/2006/main">
                  <a:graphicData uri="http://schemas.microsoft.com/office/word/2010/wordprocessingShape">
                    <wps:wsp>
                      <wps:cNvSpPr txBox="1"/>
                      <wps:spPr>
                        <a:xfrm>
                          <a:off x="0" y="0"/>
                          <a:ext cx="342900" cy="774700"/>
                        </a:xfrm>
                        <a:prstGeom prst="rect">
                          <a:avLst/>
                        </a:prstGeom>
                        <a:solidFill>
                          <a:srgbClr val="FFFFFF"/>
                        </a:solidFill>
                        <a:ln>
                          <a:noFill/>
                        </a:ln>
                      </wps:spPr>
                      <wps:txbx>
                        <w:txbxContent>
                          <w:p>
                            <w:r>
                              <w:rPr>
                                <w:rFonts w:hint="eastAsia" w:ascii="宋体" w:hAnsi="宋体"/>
                              </w:rPr>
                              <w:t>报告事故</w:t>
                            </w:r>
                          </w:p>
                        </w:txbxContent>
                      </wps:txbx>
                      <wps:bodyPr vert="eaVert" upright="1"/>
                    </wps:wsp>
                  </a:graphicData>
                </a:graphic>
              </wp:anchor>
            </w:drawing>
          </mc:Choice>
          <mc:Fallback>
            <w:pict>
              <v:shape id="文本框 19" o:spid="_x0000_s1026" o:spt="202" type="#_x0000_t202" style="position:absolute;left:0pt;margin-left:414pt;margin-top:6.4pt;height:61pt;width:27pt;mso-wrap-distance-bottom:0pt;mso-wrap-distance-left:9pt;mso-wrap-distance-right:9pt;mso-wrap-distance-top:0pt;z-index:251661312;mso-width-relative:page;mso-height-relative:page;" fillcolor="#FFFFFF" filled="t" stroked="f" coordsize="21600,21600" o:gfxdata="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U47BtgA&#10;AAAKAQAADwAAAAAAAAABACAAAAAiAAAAZHJzL2Rvd25yZXYueG1sUEsBAhQAFAAAAAgAh07iQBFz&#10;Pl6tAQAAOAMAAA4AAAAAAAAAAQAgAAAAJwEAAGRycy9lMm9Eb2MueG1sUEsFBgAAAAAGAAYAWQEA&#10;AEYFAAAAAA==&#10;">
                <v:fill on="t" focussize="0,0"/>
                <v:stroke on="f"/>
                <v:imagedata o:title=""/>
                <o:lock v:ext="edit" aspectratio="f"/>
                <v:textbox style="layout-flow:vertical-ideographic;">
                  <w:txbxContent>
                    <w:p>
                      <w:r>
                        <w:rPr>
                          <w:rFonts w:hint="eastAsia" w:ascii="宋体" w:hAnsi="宋体"/>
                        </w:rPr>
                        <w:t>报告事故</w:t>
                      </w:r>
                    </w:p>
                  </w:txbxContent>
                </v:textbox>
                <w10:wrap type="square"/>
              </v:shape>
            </w:pict>
          </mc:Fallback>
        </mc:AlternateContent>
      </w:r>
      <w:r>
        <w:rPr>
          <w:rFonts w:ascii="宋体" w:hAnsi="宋体"/>
          <w:sz w:val="20"/>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180340</wp:posOffset>
                </wp:positionV>
                <wp:extent cx="2000250" cy="647700"/>
                <wp:effectExtent l="4445" t="5080" r="14605" b="13970"/>
                <wp:wrapNone/>
                <wp:docPr id="1" name="矩形 2"/>
                <wp:cNvGraphicFramePr/>
                <a:graphic xmlns:a="http://schemas.openxmlformats.org/drawingml/2006/main">
                  <a:graphicData uri="http://schemas.microsoft.com/office/word/2010/wordprocessingShape">
                    <wps:wsp>
                      <wps:cNvSpPr/>
                      <wps:spPr>
                        <a:xfrm>
                          <a:off x="0" y="0"/>
                          <a:ext cx="2000250" cy="6477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宝鸡市住房和城乡建设局重大质量安全事故应急指挥部</w:t>
                            </w:r>
                          </w:p>
                        </w:txbxContent>
                      </wps:txbx>
                      <wps:bodyPr upright="1"/>
                    </wps:wsp>
                  </a:graphicData>
                </a:graphic>
              </wp:anchor>
            </w:drawing>
          </mc:Choice>
          <mc:Fallback>
            <w:pict>
              <v:rect id="矩形 2" o:spid="_x0000_s1026" o:spt="1" style="position:absolute;left:0pt;margin-left:0pt;margin-top:14.2pt;height:51pt;width:157.5pt;z-index:251644928;mso-width-relative:page;mso-height-relative:page;" fillcolor="#FFFFFF" filled="t" stroked="t" coordsize="21600,21600" o:gfxdata="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m+KLtUA&#10;AAAHAQAADwAAAAAAAAABACAAAAAiAAAAZHJzL2Rvd25yZXYueG1sUEsBAhQAFAAAAAgAh07iQJvU&#10;ADzpAQAA2wMAAA4AAAAAAAAAAQAgAAAAJAEAAGRycy9lMm9Eb2MueG1sUEsFBgAAAAAGAAYAWQEA&#10;AH8FAAAAAA==&#10;">
                <v:fill on="t" focussize="0,0"/>
                <v:stroke color="#000000" joinstyle="miter"/>
                <v:imagedata o:title=""/>
                <o:lock v:ext="edit" aspectratio="f"/>
                <v:textbox>
                  <w:txbxContent>
                    <w:p>
                      <w:r>
                        <w:rPr>
                          <w:rFonts w:hint="eastAsia"/>
                        </w:rPr>
                        <w:t>宝鸡市住房和城乡建设局重大质量安全事故应急指挥部</w:t>
                      </w:r>
                    </w:p>
                  </w:txbxContent>
                </v:textbox>
              </v:rect>
            </w:pict>
          </mc:Fallback>
        </mc:AlternateContent>
      </w:r>
    </w:p>
    <w:p>
      <w:pPr>
        <w:rPr>
          <w:rFonts w:ascii="宋体" w:hAnsi="宋体"/>
        </w:rPr>
      </w:pPr>
    </w:p>
    <w:p>
      <w:pPr>
        <w:rPr>
          <w:rFonts w:ascii="宋体" w:hAnsi="宋体"/>
        </w:rPr>
      </w:pPr>
    </w:p>
    <w:p>
      <w:pPr>
        <w:rPr>
          <w:rFonts w:ascii="宋体" w:hAnsi="宋体"/>
        </w:rPr>
      </w:pPr>
    </w:p>
    <w:p>
      <w:pPr>
        <w:rPr>
          <w:rFonts w:ascii="宋体" w:hAnsi="宋体"/>
        </w:rPr>
      </w:pPr>
      <w:r>
        <w:rPr>
          <w:rFonts w:ascii="宋体" w:hAnsi="宋体"/>
          <w:sz w:val="20"/>
        </w:rPr>
        <mc:AlternateContent>
          <mc:Choice Requires="wps">
            <w:drawing>
              <wp:anchor distT="0" distB="0" distL="114300" distR="114300" simplePos="0" relativeHeight="251649024" behindDoc="0" locked="0" layoutInCell="1" allowOverlap="1">
                <wp:simplePos x="0" y="0"/>
                <wp:positionH relativeFrom="column">
                  <wp:posOffset>1257300</wp:posOffset>
                </wp:positionH>
                <wp:positionV relativeFrom="paragraph">
                  <wp:posOffset>81280</wp:posOffset>
                </wp:positionV>
                <wp:extent cx="0" cy="1424940"/>
                <wp:effectExtent l="38100" t="0" r="38100" b="3810"/>
                <wp:wrapNone/>
                <wp:docPr id="5" name="直线 6"/>
                <wp:cNvGraphicFramePr/>
                <a:graphic xmlns:a="http://schemas.openxmlformats.org/drawingml/2006/main">
                  <a:graphicData uri="http://schemas.microsoft.com/office/word/2010/wordprocessingShape">
                    <wps:wsp>
                      <wps:cNvSpPr/>
                      <wps:spPr>
                        <a:xfrm flipV="1">
                          <a:off x="0" y="0"/>
                          <a:ext cx="0" cy="14249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flip:y;margin-left:99pt;margin-top:6.4pt;height:112.2pt;width:0pt;z-index:251649024;mso-width-relative:page;mso-height-relative:page;" filled="f" stroked="t" coordsize="21600,21600" o:gfxdata="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uIL/fYAAAACgEAAA8AAAAA&#10;AAAAAQAgAAAAIgAAAGRycy9kb3ducmV2LnhtbFBLAQIUABQAAAAIAIdO4kAJVkFB2wEAAJsDAAAO&#10;AAAAAAAAAAEAIAAAACcBAABkcnMvZTJvRG9jLnhtbFBLBQYAAAAABgAGAFkBAAB0BQAAAAA=&#10;">
                <v:fill on="f" focussize="0,0"/>
                <v:stroke color="#000000" joinstyle="round" endarrow="block"/>
                <v:imagedata o:title=""/>
                <o:lock v:ext="edit" aspectratio="f"/>
              </v:line>
            </w:pict>
          </mc:Fallback>
        </mc:AlternateContent>
      </w:r>
      <w:r>
        <w:rPr>
          <w:rFonts w:ascii="宋体" w:hAnsi="宋体"/>
          <w:sz w:val="20"/>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81280</wp:posOffset>
                </wp:positionV>
                <wp:extent cx="0" cy="1424940"/>
                <wp:effectExtent l="38100" t="0" r="38100" b="3810"/>
                <wp:wrapNone/>
                <wp:docPr id="6" name="直线 7"/>
                <wp:cNvGraphicFramePr/>
                <a:graphic xmlns:a="http://schemas.openxmlformats.org/drawingml/2006/main">
                  <a:graphicData uri="http://schemas.microsoft.com/office/word/2010/wordprocessingShape">
                    <wps:wsp>
                      <wps:cNvSpPr/>
                      <wps:spPr>
                        <a:xfrm>
                          <a:off x="0" y="0"/>
                          <a:ext cx="0" cy="14249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 o:spid="_x0000_s1026" o:spt="20" style="position:absolute;left:0pt;margin-left:27pt;margin-top:6.4pt;height:112.2pt;width:0pt;z-index:251650048;mso-width-relative:page;mso-height-relative:page;" filled="f" stroked="t" coordsize="21600,21600" o:gfxdata="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rNR5c2AAAAAgBAAAPAAAAAAAAAAEAIAAA&#10;ACIAAABkcnMvZG93bnJldi54bWxQSwECFAAUAAAACACHTuJAe+TkbtMBAACRAwAADgAAAAAAAAAB&#10;ACAAAAAnAQAAZHJzL2Uyb0RvYy54bWxQSwUGAAAAAAYABgBZAQAAbAUAAAAA&#10;">
                <v:fill on="f" focussize="0,0"/>
                <v:stroke color="#000000" joinstyle="round" endarrow="block"/>
                <v:imagedata o:title=""/>
                <o:lock v:ext="edit" aspectratio="f"/>
              </v:line>
            </w:pict>
          </mc:Fallback>
        </mc:AlternateContent>
      </w:r>
    </w:p>
    <w:p>
      <w:pPr>
        <w:rPr>
          <w:rFonts w:ascii="宋体" w:hAnsi="宋体"/>
        </w:rPr>
      </w:pPr>
      <w:r>
        <w:rPr>
          <w:rFonts w:ascii="宋体" w:hAnsi="宋体"/>
          <w:sz w:val="20"/>
        </w:rPr>
        <mc:AlternateContent>
          <mc:Choice Requires="wps">
            <w:drawing>
              <wp:anchor distT="0" distB="0" distL="114300" distR="114300" simplePos="0" relativeHeight="251657216" behindDoc="0" locked="0" layoutInCell="1" allowOverlap="1">
                <wp:simplePos x="0" y="0"/>
                <wp:positionH relativeFrom="column">
                  <wp:posOffset>1371600</wp:posOffset>
                </wp:positionH>
                <wp:positionV relativeFrom="paragraph">
                  <wp:posOffset>180340</wp:posOffset>
                </wp:positionV>
                <wp:extent cx="342900" cy="774700"/>
                <wp:effectExtent l="0" t="0" r="0" b="6350"/>
                <wp:wrapSquare wrapText="bothSides"/>
                <wp:docPr id="13" name="文本框 14"/>
                <wp:cNvGraphicFramePr/>
                <a:graphic xmlns:a="http://schemas.openxmlformats.org/drawingml/2006/main">
                  <a:graphicData uri="http://schemas.microsoft.com/office/word/2010/wordprocessingShape">
                    <wps:wsp>
                      <wps:cNvSpPr txBox="1"/>
                      <wps:spPr>
                        <a:xfrm>
                          <a:off x="0" y="0"/>
                          <a:ext cx="342900" cy="774700"/>
                        </a:xfrm>
                        <a:prstGeom prst="rect">
                          <a:avLst/>
                        </a:prstGeom>
                        <a:solidFill>
                          <a:srgbClr val="FFFFFF"/>
                        </a:solidFill>
                        <a:ln>
                          <a:noFill/>
                        </a:ln>
                      </wps:spPr>
                      <wps:txbx>
                        <w:txbxContent>
                          <w:p>
                            <w:r>
                              <w:rPr>
                                <w:rFonts w:hint="eastAsia" w:ascii="宋体" w:hAnsi="宋体"/>
                              </w:rPr>
                              <w:t>报告事故</w:t>
                            </w:r>
                          </w:p>
                        </w:txbxContent>
                      </wps:txbx>
                      <wps:bodyPr vert="eaVert" upright="1"/>
                    </wps:wsp>
                  </a:graphicData>
                </a:graphic>
              </wp:anchor>
            </w:drawing>
          </mc:Choice>
          <mc:Fallback>
            <w:pict>
              <v:shape id="文本框 14" o:spid="_x0000_s1026" o:spt="202" type="#_x0000_t202" style="position:absolute;left:0pt;margin-left:108pt;margin-top:14.2pt;height:61pt;width:27pt;mso-wrap-distance-bottom:0pt;mso-wrap-distance-left:9pt;mso-wrap-distance-right:9pt;mso-wrap-distance-top:0pt;z-index:251657216;mso-width-relative:page;mso-height-relative:page;" fillcolor="#FFFFFF" filled="t" stroked="f" coordsize="21600,21600" o:gfxdata="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6ZoM&#10;2gAAAAoBAAAPAAAAAAAAAAEAIAAAACIAAABkcnMvZG93bnJldi54bWxQSwECFAAUAAAACACHTuJA&#10;rNM6M60BAAA4AwAADgAAAAAAAAABACAAAAApAQAAZHJzL2Uyb0RvYy54bWxQSwUGAAAAAAYABgBZ&#10;AQAASAUAAAAA&#10;">
                <v:fill on="t" focussize="0,0"/>
                <v:stroke on="f"/>
                <v:imagedata o:title=""/>
                <o:lock v:ext="edit" aspectratio="f"/>
                <v:textbox style="layout-flow:vertical-ideographic;">
                  <w:txbxContent>
                    <w:p>
                      <w:r>
                        <w:rPr>
                          <w:rFonts w:hint="eastAsia" w:ascii="宋体" w:hAnsi="宋体"/>
                        </w:rPr>
                        <w:t>报告事故</w:t>
                      </w:r>
                    </w:p>
                  </w:txbxContent>
                </v:textbox>
                <w10:wrap type="square"/>
              </v:shape>
            </w:pict>
          </mc:Fallback>
        </mc:AlternateContent>
      </w:r>
      <w:r>
        <w:rPr>
          <w:rFonts w:ascii="宋体" w:hAnsi="宋体"/>
          <w:sz w:val="20"/>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180340</wp:posOffset>
                </wp:positionV>
                <wp:extent cx="342900" cy="89154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342900" cy="891540"/>
                        </a:xfrm>
                        <a:prstGeom prst="rect">
                          <a:avLst/>
                        </a:prstGeom>
                        <a:noFill/>
                        <a:ln>
                          <a:noFill/>
                        </a:ln>
                      </wps:spPr>
                      <wps:txbx>
                        <w:txbxContent>
                          <w:p>
                            <w:r>
                              <w:rPr>
                                <w:rFonts w:hint="eastAsia" w:ascii="宋体" w:hAnsi="宋体"/>
                              </w:rPr>
                              <w:t>下达应急指令</w:t>
                            </w:r>
                          </w:p>
                        </w:txbxContent>
                      </wps:txbx>
                      <wps:bodyPr vert="eaVert" upright="1"/>
                    </wps:wsp>
                  </a:graphicData>
                </a:graphic>
              </wp:anchor>
            </w:drawing>
          </mc:Choice>
          <mc:Fallback>
            <w:pict>
              <v:shape id="文本框 13" o:spid="_x0000_s1026" o:spt="202" type="#_x0000_t202" style="position:absolute;left:0pt;margin-left:36pt;margin-top:14.2pt;height:70.2pt;width:27pt;z-index:251656192;mso-width-relative:page;mso-height-relative:page;" filled="f" stroked="f" coordsize="21600,21600" o:gfxdata="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I7fWvaAAAACQEAAA8AAAAAAAAAAQAgAAAA&#10;IgAAAGRycy9kb3ducmV2LnhtbFBLAQIUABQAAAAIAIdO4kC/3eiFlwEAAA8DAAAOAAAAAAAAAAEA&#10;IAAAACkBAABkcnMvZTJvRG9jLnhtbFBLBQYAAAAABgAGAFkBAAAyBQAAAAA=&#10;">
                <v:fill on="f" focussize="0,0"/>
                <v:stroke on="f"/>
                <v:imagedata o:title=""/>
                <o:lock v:ext="edit" aspectratio="f"/>
                <v:textbox style="layout-flow:vertical-ideographic;">
                  <w:txbxContent>
                    <w:p>
                      <w:r>
                        <w:rPr>
                          <w:rFonts w:hint="eastAsia" w:ascii="宋体" w:hAnsi="宋体"/>
                        </w:rPr>
                        <w:t>下达应急指令</w:t>
                      </w:r>
                    </w:p>
                  </w:txbxContent>
                </v:textbox>
              </v:shape>
            </w:pict>
          </mc:Fallback>
        </mc:AlternateContent>
      </w:r>
    </w:p>
    <w:p>
      <w:pPr>
        <w:rPr>
          <w:rFonts w:ascii="宋体" w:hAnsi="宋体"/>
        </w:rPr>
      </w:pPr>
      <w:r>
        <w:rPr>
          <w:rFonts w:ascii="宋体" w:hAnsi="宋体"/>
          <w:sz w:val="20"/>
        </w:rPr>
        <mc:AlternateContent>
          <mc:Choice Requires="wps">
            <w:drawing>
              <wp:anchor distT="0" distB="0" distL="114300" distR="114300" simplePos="0" relativeHeight="251646976" behindDoc="0" locked="0" layoutInCell="1" allowOverlap="1">
                <wp:simplePos x="0" y="0"/>
                <wp:positionH relativeFrom="column">
                  <wp:posOffset>4457700</wp:posOffset>
                </wp:positionH>
                <wp:positionV relativeFrom="paragraph">
                  <wp:posOffset>180340</wp:posOffset>
                </wp:positionV>
                <wp:extent cx="952500" cy="518160"/>
                <wp:effectExtent l="4445" t="5080" r="14605" b="10160"/>
                <wp:wrapNone/>
                <wp:docPr id="3" name="矩形 4"/>
                <wp:cNvGraphicFramePr/>
                <a:graphic xmlns:a="http://schemas.openxmlformats.org/drawingml/2006/main">
                  <a:graphicData uri="http://schemas.microsoft.com/office/word/2010/wordprocessingShape">
                    <wps:wsp>
                      <wps:cNvSpPr/>
                      <wps:spPr>
                        <a:xfrm>
                          <a:off x="0" y="0"/>
                          <a:ext cx="952500" cy="5181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县（区）级政府</w:t>
                            </w:r>
                          </w:p>
                        </w:txbxContent>
                      </wps:txbx>
                      <wps:bodyPr upright="1"/>
                    </wps:wsp>
                  </a:graphicData>
                </a:graphic>
              </wp:anchor>
            </w:drawing>
          </mc:Choice>
          <mc:Fallback>
            <w:pict>
              <v:rect id="矩形 4" o:spid="_x0000_s1026" o:spt="1" style="position:absolute;left:0pt;margin-left:351pt;margin-top:14.2pt;height:40.8pt;width:75pt;z-index:251646976;mso-width-relative:page;mso-height-relative:page;" fillcolor="#FFFFFF" filled="t" stroked="t" coordsize="21600,21600" o:gfxdata="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gHR/1wAA&#10;AAoBAAAPAAAAAAAAAAEAIAAAACIAAABkcnMvZG93bnJldi54bWxQSwECFAAUAAAACACHTuJApTpv&#10;DOYBAADaAwAADgAAAAAAAAABACAAAAAmAQAAZHJzL2Uyb0RvYy54bWxQSwUGAAAAAAYABgBZAQAA&#10;fgUAAAAA&#10;">
                <v:fill on="t" focussize="0,0"/>
                <v:stroke color="#000000" joinstyle="miter"/>
                <v:imagedata o:title=""/>
                <o:lock v:ext="edit" aspectratio="f"/>
                <v:textbox>
                  <w:txbxContent>
                    <w:p>
                      <w:r>
                        <w:rPr>
                          <w:rFonts w:hint="eastAsia"/>
                        </w:rPr>
                        <w:t>县（区）级政府</w:t>
                      </w:r>
                    </w:p>
                  </w:txbxContent>
                </v:textbox>
              </v:rect>
            </w:pict>
          </mc:Fallback>
        </mc:AlternateContent>
      </w:r>
    </w:p>
    <w:p/>
    <w:p/>
    <w:p>
      <w:r>
        <w:rPr>
          <w:sz w:val="20"/>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180340</wp:posOffset>
                </wp:positionV>
                <wp:extent cx="0" cy="792480"/>
                <wp:effectExtent l="38100" t="0" r="38100" b="7620"/>
                <wp:wrapNone/>
                <wp:docPr id="15" name="直线 15"/>
                <wp:cNvGraphicFramePr/>
                <a:graphic xmlns:a="http://schemas.openxmlformats.org/drawingml/2006/main">
                  <a:graphicData uri="http://schemas.microsoft.com/office/word/2010/wordprocessingShape">
                    <wps:wsp>
                      <wps:cNvSpPr/>
                      <wps:spPr>
                        <a:xfrm flipV="1">
                          <a:off x="0" y="0"/>
                          <a:ext cx="0" cy="7924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 o:spid="_x0000_s1026" o:spt="20" style="position:absolute;left:0pt;flip:y;margin-left:405pt;margin-top:14.2pt;height:62.4pt;width:0pt;z-index:251658240;mso-width-relative:page;mso-height-relative:page;" filled="f" stroked="t" coordsize="21600,21600" o:gfxdata="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pVUTHYAAAACgEAAA8AAAAA&#10;AAAAAQAgAAAAIgAAAGRycy9kb3ducmV2LnhtbFBLAQIUABQAAAAIAIdO4kDa7q1T2wEAAJwDAAAO&#10;AAAAAAAAAAEAIAAAACcBAABkcnMvZTJvRG9jLnhtbFBLBQYAAAAABgAGAFkBAAB0BQAAAAA=&#10;">
                <v:fill on="f" focussize="0,0"/>
                <v:stroke color="#000000" joinstyle="round" endarrow="block"/>
                <v:imagedata o:title=""/>
                <o:lock v:ext="edit" aspectratio="f"/>
              </v:line>
            </w:pict>
          </mc:Fallback>
        </mc:AlternateContent>
      </w:r>
    </w:p>
    <w:p>
      <w:r>
        <w:rPr>
          <w:sz w:val="20"/>
        </w:rPr>
        <mc:AlternateContent>
          <mc:Choice Requires="wps">
            <w:drawing>
              <wp:anchor distT="0" distB="0" distL="114300" distR="114300" simplePos="0" relativeHeight="251662336" behindDoc="0" locked="0" layoutInCell="1" allowOverlap="1">
                <wp:simplePos x="0" y="0"/>
                <wp:positionH relativeFrom="column">
                  <wp:posOffset>4686300</wp:posOffset>
                </wp:positionH>
                <wp:positionV relativeFrom="paragraph">
                  <wp:posOffset>81280</wp:posOffset>
                </wp:positionV>
                <wp:extent cx="0" cy="495300"/>
                <wp:effectExtent l="4445" t="0" r="14605" b="0"/>
                <wp:wrapNone/>
                <wp:docPr id="19" name="直线 20"/>
                <wp:cNvGraphicFramePr/>
                <a:graphic xmlns:a="http://schemas.openxmlformats.org/drawingml/2006/main">
                  <a:graphicData uri="http://schemas.microsoft.com/office/word/2010/wordprocessingShape">
                    <wps:wsp>
                      <wps:cNvSpPr/>
                      <wps:spPr>
                        <a:xfrm>
                          <a:off x="0" y="0"/>
                          <a:ext cx="0" cy="495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369pt;margin-top:6.4pt;height:39pt;width:0pt;z-index:251662336;mso-width-relative:page;mso-height-relative:page;" filled="f" stroked="t" coordsize="21600,21600" o:gfxdata="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EOJrVAAAACQEAAA8AAAAAAAAAAQAgAAAAIgAAAGRycy9k&#10;b3ducmV2LnhtbFBLAQIUABQAAAAIAIdO4kD7NKe+zAEAAI4DAAAOAAAAAAAAAAEAIAAAACQBAABk&#10;cnMvZTJvRG9jLnhtbFBLBQYAAAAABgAGAFkBAABiBQAAAAA=&#10;">
                <v:fill on="f" focussize="0,0"/>
                <v:stroke color="#000000" joinstyle="round"/>
                <v:imagedata o:title=""/>
                <o:lock v:ext="edit" aspectratio="f"/>
              </v:line>
            </w:pict>
          </mc:Fallback>
        </mc:AlternateContent>
      </w:r>
    </w:p>
    <w:p/>
    <w:p>
      <w:r>
        <w:rPr>
          <w:rFonts w:ascii="宋体" w:hAnsi="宋体"/>
          <w:sz w:val="20"/>
        </w:rPr>
        <mc:AlternateContent>
          <mc:Choice Requires="wps">
            <w:drawing>
              <wp:anchor distT="0" distB="0" distL="114300" distR="114300" simplePos="0" relativeHeight="251651072" behindDoc="0" locked="0" layoutInCell="1" allowOverlap="1">
                <wp:simplePos x="0" y="0"/>
                <wp:positionH relativeFrom="column">
                  <wp:posOffset>2171700</wp:posOffset>
                </wp:positionH>
                <wp:positionV relativeFrom="paragraph">
                  <wp:posOffset>180340</wp:posOffset>
                </wp:positionV>
                <wp:extent cx="2571750" cy="0"/>
                <wp:effectExtent l="0" t="38100" r="0" b="38100"/>
                <wp:wrapNone/>
                <wp:docPr id="7" name="直线 8"/>
                <wp:cNvGraphicFramePr/>
                <a:graphic xmlns:a="http://schemas.openxmlformats.org/drawingml/2006/main">
                  <a:graphicData uri="http://schemas.microsoft.com/office/word/2010/wordprocessingShape">
                    <wps:wsp>
                      <wps:cNvSpPr/>
                      <wps:spPr>
                        <a:xfrm flipH="1">
                          <a:off x="0" y="0"/>
                          <a:ext cx="25717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 o:spid="_x0000_s1026" o:spt="20" style="position:absolute;left:0pt;flip:x;margin-left:171pt;margin-top:14.2pt;height:0pt;width:202.5pt;z-index:251651072;mso-width-relative:page;mso-height-relative:page;" filled="f" stroked="t" coordsize="21600,21600" o:gfxdata="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JknWnYAAAACQEAAA8AAAAA&#10;AAAAAQAgAAAAIgAAAGRycy9kb3ducmV2LnhtbFBLAQIUABQAAAAIAIdO4kBlE1IG2wEAAJsDAAAO&#10;AAAAAAAAAAEAIAAAACcBAABkcnMvZTJvRG9jLnhtbFBLBQYAAAAABgAGAFkBAAB0BQAAAAA=&#10;">
                <v:fill on="f" focussize="0,0"/>
                <v:stroke color="#000000" joinstyle="round" endarrow="block"/>
                <v:imagedata o:title=""/>
                <o:lock v:ext="edit" aspectratio="f"/>
              </v:line>
            </w:pict>
          </mc:Fallback>
        </mc:AlternateContent>
      </w:r>
      <w:r>
        <w:rPr>
          <w:rFonts w:ascii="宋体" w:hAnsi="宋体"/>
          <w:sz w:val="20"/>
        </w:rPr>
        <mc:AlternateContent>
          <mc:Choice Requires="wps">
            <w:drawing>
              <wp:anchor distT="0" distB="0" distL="114300" distR="114300" simplePos="0" relativeHeight="251648000" behindDoc="0" locked="0" layoutInCell="1" allowOverlap="1">
                <wp:simplePos x="0" y="0"/>
                <wp:positionH relativeFrom="column">
                  <wp:posOffset>-114300</wp:posOffset>
                </wp:positionH>
                <wp:positionV relativeFrom="paragraph">
                  <wp:posOffset>81280</wp:posOffset>
                </wp:positionV>
                <wp:extent cx="2095500" cy="777240"/>
                <wp:effectExtent l="4445" t="4445" r="14605" b="18415"/>
                <wp:wrapNone/>
                <wp:docPr id="4" name="矩形 5"/>
                <wp:cNvGraphicFramePr/>
                <a:graphic xmlns:a="http://schemas.openxmlformats.org/drawingml/2006/main">
                  <a:graphicData uri="http://schemas.microsoft.com/office/word/2010/wordprocessingShape">
                    <wps:wsp>
                      <wps:cNvSpPr/>
                      <wps:spPr>
                        <a:xfrm>
                          <a:off x="0" y="0"/>
                          <a:ext cx="2095500" cy="7772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县（区）级建设行政主管部门重大质量安全事故应急指挥部</w:t>
                            </w:r>
                          </w:p>
                        </w:txbxContent>
                      </wps:txbx>
                      <wps:bodyPr upright="1"/>
                    </wps:wsp>
                  </a:graphicData>
                </a:graphic>
              </wp:anchor>
            </w:drawing>
          </mc:Choice>
          <mc:Fallback>
            <w:pict>
              <v:rect id="矩形 5" o:spid="_x0000_s1026" o:spt="1" style="position:absolute;left:0pt;margin-left:-9pt;margin-top:6.4pt;height:61.2pt;width:165pt;z-index:251648000;mso-width-relative:page;mso-height-relative:page;" fillcolor="#FFFFFF" filled="t" stroked="t" coordsize="21600,21600" o:gfxdata="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9BQ&#10;udcAAAAKAQAADwAAAAAAAAABACAAAAAiAAAAZHJzL2Rvd25yZXYueG1sUEsBAhQAFAAAAAgAh07i&#10;QIkLX2TqAQAA2wMAAA4AAAAAAAAAAQAgAAAAJgEAAGRycy9lMm9Eb2MueG1sUEsFBgAAAAAGAAYA&#10;WQEAAIIFAAAAAA==&#10;">
                <v:fill on="t" focussize="0,0"/>
                <v:stroke color="#000000" joinstyle="miter"/>
                <v:imagedata o:title=""/>
                <o:lock v:ext="edit" aspectratio="f"/>
                <v:textbox>
                  <w:txbxContent>
                    <w:p>
                      <w:r>
                        <w:rPr>
                          <w:rFonts w:hint="eastAsia"/>
                        </w:rPr>
                        <w:t>县（区）级建设行政主管部门重大质量安全事故应急指挥部</w:t>
                      </w:r>
                    </w:p>
                  </w:txbxContent>
                </v:textbox>
              </v:rect>
            </w:pict>
          </mc:Fallback>
        </mc:AlternateContent>
      </w:r>
      <w:r>
        <w:rPr>
          <w:rFonts w:hint="eastAsia" w:ascii="宋体" w:hAnsi="宋体"/>
        </w:rPr>
        <w:t>下达应急指令</w:t>
      </w:r>
    </w:p>
    <w:p>
      <w:r>
        <w:rPr>
          <w:rFonts w:ascii="宋体" w:hAnsi="宋体"/>
          <w:sz w:val="20"/>
        </w:rPr>
        <mc:AlternateContent>
          <mc:Choice Requires="wps">
            <w:drawing>
              <wp:anchor distT="0" distB="0" distL="114300" distR="114300" simplePos="0" relativeHeight="251652096" behindDoc="0" locked="0" layoutInCell="1" allowOverlap="1">
                <wp:simplePos x="0" y="0"/>
                <wp:positionH relativeFrom="column">
                  <wp:posOffset>2171700</wp:posOffset>
                </wp:positionH>
                <wp:positionV relativeFrom="paragraph">
                  <wp:posOffset>180340</wp:posOffset>
                </wp:positionV>
                <wp:extent cx="2952750" cy="0"/>
                <wp:effectExtent l="0" t="0" r="0" b="0"/>
                <wp:wrapNone/>
                <wp:docPr id="8" name="直线 9"/>
                <wp:cNvGraphicFramePr/>
                <a:graphic xmlns:a="http://schemas.openxmlformats.org/drawingml/2006/main">
                  <a:graphicData uri="http://schemas.microsoft.com/office/word/2010/wordprocessingShape">
                    <wps:wsp>
                      <wps:cNvSpPr/>
                      <wps:spPr>
                        <a:xfrm>
                          <a:off x="0" y="0"/>
                          <a:ext cx="29527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71pt;margin-top:14.2pt;height:0pt;width:232.5pt;z-index:251652096;mso-width-relative:page;mso-height-relative:page;" filled="f" stroked="t" coordsize="21600,21600" o:gfxdata="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ijDB1gAAAAkBAAAPAAAAAAAAAAEAIAAAACIAAABkcnMv&#10;ZG93bnJldi54bWxQSwECFAAUAAAACACHTuJAvyIsocwBAACNAwAADgAAAAAAAAABACAAAAAlAQAA&#10;ZHJzL2Uyb0RvYy54bWxQSwUGAAAAAAYABgBZAQAAYwUAAAAA&#10;">
                <v:fill on="f" focussize="0,0"/>
                <v:stroke color="#000000" joinstyle="round"/>
                <v:imagedata o:title=""/>
                <o:lock v:ext="edit" aspectratio="f"/>
              </v:line>
            </w:pict>
          </mc:Fallback>
        </mc:AlternateContent>
      </w:r>
      <w:r>
        <w:rPr>
          <w:rFonts w:hint="eastAsia" w:ascii="宋体" w:hAnsi="宋体"/>
        </w:rPr>
        <w:t>报告事故</w:t>
      </w:r>
    </w:p>
    <w:p/>
    <w:p>
      <w:r>
        <w:rPr>
          <w:sz w:val="20"/>
        </w:rPr>
        <mc:AlternateContent>
          <mc:Choice Requires="wps">
            <w:drawing>
              <wp:anchor distT="0" distB="0" distL="114300" distR="114300" simplePos="0" relativeHeight="251670528" behindDoc="0" locked="0" layoutInCell="1" allowOverlap="1">
                <wp:simplePos x="0" y="0"/>
                <wp:positionH relativeFrom="column">
                  <wp:posOffset>2171700</wp:posOffset>
                </wp:positionH>
                <wp:positionV relativeFrom="paragraph">
                  <wp:posOffset>81280</wp:posOffset>
                </wp:positionV>
                <wp:extent cx="800100" cy="0"/>
                <wp:effectExtent l="0" t="38100" r="0" b="38100"/>
                <wp:wrapNone/>
                <wp:docPr id="27" name="直线 28"/>
                <wp:cNvGraphicFramePr/>
                <a:graphic xmlns:a="http://schemas.openxmlformats.org/drawingml/2006/main">
                  <a:graphicData uri="http://schemas.microsoft.com/office/word/2010/wordprocessingShape">
                    <wps:wsp>
                      <wps:cNvSpPr/>
                      <wps:spPr>
                        <a:xfrm flipH="1">
                          <a:off x="0" y="0"/>
                          <a:ext cx="8001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8" o:spid="_x0000_s1026" o:spt="20" style="position:absolute;left:0pt;flip:x;margin-left:171pt;margin-top:6.4pt;height:0pt;width:63pt;z-index:251670528;mso-width-relative:page;mso-height-relative:page;" filled="f" stroked="t" coordsize="21600,21600" o:gfxdata="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LZ4LdcAAAAJAQAADwAAAAAA&#10;AAABACAAAAAiAAAAZHJzL2Rvd25yZXYueG1sUEsBAhQAFAAAAAgAh07iQIBQz4XbAQAAnAMAAA4A&#10;AAAAAAAAAQAgAAAAJgEAAGRycy9lMm9Eb2MueG1sUEsFBgAAAAAGAAYAWQEAAHM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81280</wp:posOffset>
                </wp:positionV>
                <wp:extent cx="0" cy="1684020"/>
                <wp:effectExtent l="4445" t="0" r="14605" b="11430"/>
                <wp:wrapNone/>
                <wp:docPr id="26" name="直线 27"/>
                <wp:cNvGraphicFramePr/>
                <a:graphic xmlns:a="http://schemas.openxmlformats.org/drawingml/2006/main">
                  <a:graphicData uri="http://schemas.microsoft.com/office/word/2010/wordprocessingShape">
                    <wps:wsp>
                      <wps:cNvSpPr/>
                      <wps:spPr>
                        <a:xfrm flipV="1">
                          <a:off x="0" y="0"/>
                          <a:ext cx="0" cy="16840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y;margin-left:234pt;margin-top:6.4pt;height:132.6pt;width:0pt;z-index:251669504;mso-width-relative:page;mso-height-relative:page;" filled="f" stroked="t" coordsize="21600,21600" o:gfxdata="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9FdfNYAAAAKAQAADwAAAAAAAAABACAA&#10;AAAiAAAAZHJzL2Rvd25yZXYueG1sUEsBAhQAFAAAAAgAh07iQPkcD17WAQAAmQMAAA4AAAAAAAAA&#10;AQAgAAAAJQEAAGRycy9lMm9Eb2MueG1sUEsFBgAAAAAGAAYAWQEAAG0FAAAAAA==&#10;">
                <v:fill on="f" focussize="0,0"/>
                <v:stroke color="#000000" joinstyle="round"/>
                <v:imagedata o:title=""/>
                <o:lock v:ext="edit" aspectratio="f"/>
              </v:line>
            </w:pict>
          </mc:Fallback>
        </mc:AlternateContent>
      </w:r>
    </w:p>
    <w:p>
      <w:r>
        <w:rPr>
          <w:sz w:val="20"/>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180340</wp:posOffset>
                </wp:positionV>
                <wp:extent cx="0" cy="1584960"/>
                <wp:effectExtent l="4445" t="0" r="14605" b="15240"/>
                <wp:wrapNone/>
                <wp:docPr id="24" name="直线 25"/>
                <wp:cNvGraphicFramePr/>
                <a:graphic xmlns:a="http://schemas.openxmlformats.org/drawingml/2006/main">
                  <a:graphicData uri="http://schemas.microsoft.com/office/word/2010/wordprocessingShape">
                    <wps:wsp>
                      <wps:cNvSpPr/>
                      <wps:spPr>
                        <a:xfrm>
                          <a:off x="0" y="0"/>
                          <a:ext cx="0" cy="15849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18pt;margin-top:14.2pt;height:124.8pt;width:0pt;z-index:251667456;mso-width-relative:page;mso-height-relative:page;" filled="f" stroked="t" coordsize="21600,21600" o:gfxdata="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zPlm/VAAAACAEAAA8AAAAAAAAAAQAgAAAAIgAAAGRy&#10;cy9kb3ducmV2LnhtbFBLAQIUABQAAAAIAIdO4kDJZqzpzwEAAI8DAAAOAAAAAAAAAAEAIAAAACQB&#10;AABkcnMvZTJvRG9jLnhtbFBLBQYAAAAABgAGAFkBAABlBQAAAAA=&#10;">
                <v:fill on="f" focussize="0,0"/>
                <v:stroke color="#000000" joinstyle="round"/>
                <v:imagedata o:title=""/>
                <o:lock v:ext="edit" aspectratio="f"/>
              </v:line>
            </w:pict>
          </mc:Fallback>
        </mc:AlternateContent>
      </w:r>
    </w:p>
    <w:p>
      <w:r>
        <w:rPr>
          <w:sz w:val="20"/>
        </w:rPr>
        <mc:AlternateContent>
          <mc:Choice Requires="wps">
            <w:drawing>
              <wp:anchor distT="0" distB="0" distL="114300" distR="114300" simplePos="0" relativeHeight="251655168" behindDoc="0" locked="0" layoutInCell="1" allowOverlap="1">
                <wp:simplePos x="0" y="0"/>
                <wp:positionH relativeFrom="column">
                  <wp:posOffset>2400300</wp:posOffset>
                </wp:positionH>
                <wp:positionV relativeFrom="paragraph">
                  <wp:posOffset>180340</wp:posOffset>
                </wp:positionV>
                <wp:extent cx="342900" cy="774700"/>
                <wp:effectExtent l="0" t="0" r="0" b="6350"/>
                <wp:wrapSquare wrapText="bothSides"/>
                <wp:docPr id="11" name="文本框 12"/>
                <wp:cNvGraphicFramePr/>
                <a:graphic xmlns:a="http://schemas.openxmlformats.org/drawingml/2006/main">
                  <a:graphicData uri="http://schemas.microsoft.com/office/word/2010/wordprocessingShape">
                    <wps:wsp>
                      <wps:cNvSpPr txBox="1"/>
                      <wps:spPr>
                        <a:xfrm>
                          <a:off x="0" y="0"/>
                          <a:ext cx="342900" cy="774700"/>
                        </a:xfrm>
                        <a:prstGeom prst="rect">
                          <a:avLst/>
                        </a:prstGeom>
                        <a:solidFill>
                          <a:srgbClr val="FFFFFF"/>
                        </a:solidFill>
                        <a:ln>
                          <a:noFill/>
                        </a:ln>
                      </wps:spPr>
                      <wps:txbx>
                        <w:txbxContent>
                          <w:p>
                            <w:r>
                              <w:rPr>
                                <w:rFonts w:hint="eastAsia" w:ascii="宋体" w:hAnsi="宋体"/>
                              </w:rPr>
                              <w:t>报告事故</w:t>
                            </w:r>
                          </w:p>
                        </w:txbxContent>
                      </wps:txbx>
                      <wps:bodyPr vert="eaVert" upright="1"/>
                    </wps:wsp>
                  </a:graphicData>
                </a:graphic>
              </wp:anchor>
            </w:drawing>
          </mc:Choice>
          <mc:Fallback>
            <w:pict>
              <v:shape id="文本框 12" o:spid="_x0000_s1026" o:spt="202" type="#_x0000_t202" style="position:absolute;left:0pt;margin-left:189pt;margin-top:14.2pt;height:61pt;width:27pt;mso-wrap-distance-bottom:0pt;mso-wrap-distance-left:9pt;mso-wrap-distance-right:9pt;mso-wrap-distance-top:0pt;z-index:251655168;mso-width-relative:page;mso-height-relative:page;" fillcolor="#FFFFFF" filled="t" stroked="f" coordsize="21600,21600" o:gfxdata="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of&#10;2gAAAAoBAAAPAAAAAAAAAAEAIAAAACIAAABkcnMvZG93bnJldi54bWxQSwECFAAUAAAACACHTuJA&#10;n79h3q0BAAA4AwAADgAAAAAAAAABACAAAAApAQAAZHJzL2Uyb0RvYy54bWxQSwUGAAAAAAYABgBZ&#10;AQAASAUAAAAA&#10;">
                <v:fill on="t" focussize="0,0"/>
                <v:stroke on="f"/>
                <v:imagedata o:title=""/>
                <o:lock v:ext="edit" aspectratio="f"/>
                <v:textbox style="layout-flow:vertical-ideographic;">
                  <w:txbxContent>
                    <w:p>
                      <w:r>
                        <w:rPr>
                          <w:rFonts w:hint="eastAsia" w:ascii="宋体" w:hAnsi="宋体"/>
                        </w:rPr>
                        <w:t>报告事故</w:t>
                      </w:r>
                    </w:p>
                  </w:txbxContent>
                </v:textbox>
                <w10:wrap type="square"/>
              </v:shape>
            </w:pict>
          </mc:Fallback>
        </mc:AlternateContent>
      </w:r>
    </w:p>
    <w:p>
      <w:r>
        <w:rPr>
          <w:rFonts w:ascii="宋体" w:hAnsi="宋体"/>
          <w:sz w:val="20"/>
        </w:rPr>
        <mc:AlternateContent>
          <mc:Choice Requires="wps">
            <w:drawing>
              <wp:anchor distT="0" distB="0" distL="114300" distR="114300" simplePos="0" relativeHeight="251654144" behindDoc="0" locked="0" layoutInCell="1" allowOverlap="1">
                <wp:simplePos x="0" y="0"/>
                <wp:positionH relativeFrom="column">
                  <wp:posOffset>457200</wp:posOffset>
                </wp:positionH>
                <wp:positionV relativeFrom="paragraph">
                  <wp:posOffset>180340</wp:posOffset>
                </wp:positionV>
                <wp:extent cx="342900" cy="89154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342900" cy="891540"/>
                        </a:xfrm>
                        <a:prstGeom prst="rect">
                          <a:avLst/>
                        </a:prstGeom>
                        <a:noFill/>
                        <a:ln>
                          <a:noFill/>
                        </a:ln>
                      </wps:spPr>
                      <wps:txbx>
                        <w:txbxContent>
                          <w:p>
                            <w:r>
                              <w:rPr>
                                <w:rFonts w:hint="eastAsia" w:ascii="宋体" w:hAnsi="宋体"/>
                              </w:rPr>
                              <w:t>下达应急指令</w:t>
                            </w:r>
                          </w:p>
                        </w:txbxContent>
                      </wps:txbx>
                      <wps:bodyPr vert="eaVert" upright="1"/>
                    </wps:wsp>
                  </a:graphicData>
                </a:graphic>
              </wp:anchor>
            </w:drawing>
          </mc:Choice>
          <mc:Fallback>
            <w:pict>
              <v:shape id="文本框 11" o:spid="_x0000_s1026" o:spt="202" type="#_x0000_t202" style="position:absolute;left:0pt;margin-left:36pt;margin-top:14.2pt;height:70.2pt;width:27pt;z-index:251654144;mso-width-relative:page;mso-height-relative:page;" filled="f" stroked="f" coordsize="21600,21600" o:gfxdata="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I7fWvaAAAACQEAAA8AAAAAAAAAAQAgAAAA&#10;IgAAAGRycy9kb3ducmV2LnhtbFBLAQIUABQAAAAIAIdO4kCfSplTlwEAAA8DAAAOAAAAAAAAAAEA&#10;IAAAACkBAABkcnMvZTJvRG9jLnhtbFBLBQYAAAAABgAGAFkBAAAyBQAAAAA=&#10;">
                <v:fill on="f" focussize="0,0"/>
                <v:stroke on="f"/>
                <v:imagedata o:title=""/>
                <o:lock v:ext="edit" aspectratio="f"/>
                <v:textbox style="layout-flow:vertical-ideographic;">
                  <w:txbxContent>
                    <w:p>
                      <w:r>
                        <w:rPr>
                          <w:rFonts w:hint="eastAsia" w:ascii="宋体" w:hAnsi="宋体"/>
                        </w:rPr>
                        <w:t>下达应急指令</w:t>
                      </w:r>
                    </w:p>
                  </w:txbxContent>
                </v:textbox>
              </v:shape>
            </w:pict>
          </mc:Fallback>
        </mc:AlternateContent>
      </w:r>
    </w:p>
    <w:p>
      <w:r>
        <w:rPr>
          <w:rFonts w:ascii="宋体" w:hAnsi="宋体"/>
          <w:sz w:val="20"/>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1170940</wp:posOffset>
                </wp:positionV>
                <wp:extent cx="1028700" cy="0"/>
                <wp:effectExtent l="0" t="38100" r="0" b="38100"/>
                <wp:wrapNone/>
                <wp:docPr id="25" name="直线 26"/>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6" o:spid="_x0000_s1026" o:spt="20" style="position:absolute;left:0pt;margin-left:18pt;margin-top:92.2pt;height:0pt;width:81pt;z-index:251668480;mso-width-relative:page;mso-height-relative:page;" filled="f" stroked="t" coordsize="21600,21600" o:gfxdata="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hS1e9gAAAAKAQAADwAAAAAAAAABACAA&#10;AAAiAAAAZHJzL2Rvd25yZXYueG1sUEsBAhQAFAAAAAgAh07iQElcLm7UAQAAkwMAAA4AAAAAAAAA&#10;AQAgAAAAJwEAAGRycy9lMm9Eb2MueG1sUEsFBgAAAAAGAAYAWQEAAG0FAAAAAA==&#10;">
                <v:fill on="f" focussize="0,0"/>
                <v:stroke color="#000000" joinstyle="round" endarrow="block"/>
                <v:imagedata o:title=""/>
                <o:lock v:ext="edit" aspectratio="f"/>
              </v:line>
            </w:pict>
          </mc:Fallback>
        </mc:AlternateContent>
      </w:r>
      <w:r>
        <w:rPr>
          <w:rFonts w:ascii="宋体" w:hAnsi="宋体"/>
          <w:sz w:val="20"/>
        </w:rPr>
        <mc:AlternateContent>
          <mc:Choice Requires="wps">
            <w:drawing>
              <wp:anchor distT="0" distB="0" distL="114300" distR="114300" simplePos="0" relativeHeight="251653120" behindDoc="0" locked="0" layoutInCell="1" allowOverlap="1">
                <wp:simplePos x="0" y="0"/>
                <wp:positionH relativeFrom="column">
                  <wp:posOffset>1371600</wp:posOffset>
                </wp:positionH>
                <wp:positionV relativeFrom="paragraph">
                  <wp:posOffset>972820</wp:posOffset>
                </wp:positionV>
                <wp:extent cx="2476500" cy="388620"/>
                <wp:effectExtent l="4445" t="4445" r="14605" b="6985"/>
                <wp:wrapNone/>
                <wp:docPr id="9" name="矩形 10"/>
                <wp:cNvGraphicFramePr/>
                <a:graphic xmlns:a="http://schemas.openxmlformats.org/drawingml/2006/main">
                  <a:graphicData uri="http://schemas.microsoft.com/office/word/2010/wordprocessingShape">
                    <wps:wsp>
                      <wps:cNvSpPr/>
                      <wps:spPr>
                        <a:xfrm>
                          <a:off x="0" y="0"/>
                          <a:ext cx="2476500" cy="388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pPr>
                            <w:r>
                              <w:rPr>
                                <w:rFonts w:hint="eastAsia"/>
                              </w:rPr>
                              <w:t>施工单位</w:t>
                            </w:r>
                          </w:p>
                        </w:txbxContent>
                      </wps:txbx>
                      <wps:bodyPr upright="1"/>
                    </wps:wsp>
                  </a:graphicData>
                </a:graphic>
              </wp:anchor>
            </w:drawing>
          </mc:Choice>
          <mc:Fallback>
            <w:pict>
              <v:rect id="矩形 10" o:spid="_x0000_s1026" o:spt="1" style="position:absolute;left:0pt;margin-left:108pt;margin-top:76.6pt;height:30.6pt;width:195pt;z-index:251653120;mso-width-relative:page;mso-height-relative:page;" fillcolor="#FFFFFF" filled="t" stroked="t" coordsize="21600,21600" o:gfxdata="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jkodfX&#10;AAAACwEAAA8AAAAAAAAAAQAgAAAAIgAAAGRycy9kb3ducmV2LnhtbFBLAQIUABQAAAAIAIdO4kAP&#10;1d0S6AEAANwDAAAOAAAAAAAAAAEAIAAAACYBAABkcnMvZTJvRG9jLnhtbFBLBQYAAAAABgAGAFkB&#10;AACABQAAAAA=&#10;">
                <v:fill on="t" focussize="0,0"/>
                <v:stroke color="#000000" joinstyle="miter"/>
                <v:imagedata o:title=""/>
                <o:lock v:ext="edit" aspectratio="f"/>
                <v:textbox>
                  <w:txbxContent>
                    <w:p>
                      <w:pPr>
                        <w:ind w:firstLine="1260" w:firstLineChars="600"/>
                      </w:pPr>
                      <w:r>
                        <w:rPr>
                          <w:rFonts w:hint="eastAsia"/>
                        </w:rPr>
                        <w:t>施工单位</w:t>
                      </w:r>
                    </w:p>
                  </w:txbxContent>
                </v:textbox>
              </v:rect>
            </w:pict>
          </mc:Fallback>
        </mc:AlternateContent>
      </w:r>
    </w:p>
    <w:p/>
    <w:sectPr>
      <w:footerReference r:id="rId3" w:type="default"/>
      <w:footerReference r:id="rId4" w:type="even"/>
      <w:pgSz w:w="11906" w:h="16838"/>
      <w:pgMar w:top="1418" w:right="130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0289" w:y="-1100"/>
      <w:rPr>
        <w:rStyle w:val="8"/>
      </w:rPr>
    </w:pPr>
    <w:r>
      <w:rPr>
        <w:rStyle w:val="8"/>
      </w:rPr>
      <w:fldChar w:fldCharType="begin"/>
    </w:r>
    <w:r>
      <w:rPr>
        <w:rStyle w:val="8"/>
      </w:rPr>
      <w:instrText xml:space="preserve">PAGE  </w:instrText>
    </w:r>
    <w:r>
      <w:rPr>
        <w:rStyle w:val="8"/>
      </w:rPr>
      <w:fldChar w:fldCharType="separate"/>
    </w:r>
    <w:r>
      <w:rPr>
        <w:rStyle w:val="8"/>
      </w:rPr>
      <w:t>10</w:t>
    </w:r>
    <w:r>
      <w:rPr>
        <w:rStyle w:val="8"/>
      </w:rPr>
      <w:fldChar w:fldCharType="end"/>
    </w:r>
  </w:p>
  <w:p>
    <w:pPr>
      <w:pStyle w:val="4"/>
      <w:framePr w:wrap="around" w:vAnchor="margin" w:hAnchor="text" w:y="-110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C7A72"/>
    <w:multiLevelType w:val="multilevel"/>
    <w:tmpl w:val="478C7A72"/>
    <w:lvl w:ilvl="0" w:tentative="0">
      <w:start w:val="8"/>
      <w:numFmt w:val="decimal"/>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D1"/>
    <w:rsid w:val="000D64FB"/>
    <w:rsid w:val="00113C5D"/>
    <w:rsid w:val="00115FFE"/>
    <w:rsid w:val="00127824"/>
    <w:rsid w:val="00161CCA"/>
    <w:rsid w:val="00192AAE"/>
    <w:rsid w:val="001D1BA3"/>
    <w:rsid w:val="00234449"/>
    <w:rsid w:val="0025796E"/>
    <w:rsid w:val="00316E9A"/>
    <w:rsid w:val="00362E3F"/>
    <w:rsid w:val="00363C42"/>
    <w:rsid w:val="003B59CC"/>
    <w:rsid w:val="004172F3"/>
    <w:rsid w:val="00431434"/>
    <w:rsid w:val="00432D3A"/>
    <w:rsid w:val="00465A64"/>
    <w:rsid w:val="004A0097"/>
    <w:rsid w:val="004E008C"/>
    <w:rsid w:val="004F3250"/>
    <w:rsid w:val="00561055"/>
    <w:rsid w:val="006163E4"/>
    <w:rsid w:val="00662799"/>
    <w:rsid w:val="006C171E"/>
    <w:rsid w:val="00735762"/>
    <w:rsid w:val="00757F90"/>
    <w:rsid w:val="00761BCB"/>
    <w:rsid w:val="008629AF"/>
    <w:rsid w:val="00862F88"/>
    <w:rsid w:val="00895FCA"/>
    <w:rsid w:val="008D5F8C"/>
    <w:rsid w:val="008F6F2F"/>
    <w:rsid w:val="0090060D"/>
    <w:rsid w:val="009A39A1"/>
    <w:rsid w:val="009B5B13"/>
    <w:rsid w:val="009D2ABE"/>
    <w:rsid w:val="00A01FD1"/>
    <w:rsid w:val="00A73297"/>
    <w:rsid w:val="00B52AF0"/>
    <w:rsid w:val="00BB0ED4"/>
    <w:rsid w:val="00BB3203"/>
    <w:rsid w:val="00BB397D"/>
    <w:rsid w:val="00BC7FCE"/>
    <w:rsid w:val="00BE20FD"/>
    <w:rsid w:val="00BE2C5E"/>
    <w:rsid w:val="00C74878"/>
    <w:rsid w:val="00CA0DC1"/>
    <w:rsid w:val="00D26189"/>
    <w:rsid w:val="00D3786F"/>
    <w:rsid w:val="00DD6F5F"/>
    <w:rsid w:val="00E3562E"/>
    <w:rsid w:val="00E659C0"/>
    <w:rsid w:val="00E92BFA"/>
    <w:rsid w:val="00EB5444"/>
    <w:rsid w:val="00EC7325"/>
    <w:rsid w:val="00ED6C98"/>
    <w:rsid w:val="00F10577"/>
    <w:rsid w:val="00F76818"/>
    <w:rsid w:val="00FF5CFC"/>
    <w:rsid w:val="2E4A2B78"/>
    <w:rsid w:val="5C6C5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iPriority w:val="0"/>
    <w:pPr>
      <w:spacing w:line="560" w:lineRule="exact"/>
      <w:ind w:firstLine="320" w:firstLineChars="100"/>
    </w:pPr>
    <w:rPr>
      <w:rFonts w:ascii="仿宋_GB2312" w:eastAsia="仿宋_GB2312"/>
      <w:sz w:val="3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apple-converted-space"/>
    <w:basedOn w:val="7"/>
    <w:qFormat/>
    <w:uiPriority w:val="0"/>
  </w:style>
  <w:style w:type="character" w:customStyle="1" w:styleId="10">
    <w:name w:val="页眉 Char"/>
    <w:basedOn w:val="7"/>
    <w:link w:val="5"/>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797</Words>
  <Characters>4548</Characters>
  <Lines>37</Lines>
  <Paragraphs>10</Paragraphs>
  <TotalTime>51</TotalTime>
  <ScaleCrop>false</ScaleCrop>
  <LinksUpToDate>false</LinksUpToDate>
  <CharactersWithSpaces>5335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2019-01-23T03:09:00Z</dcterms:created>
  <dc:creator>USER</dc:creator>
  <cp:lastModifiedBy>Administrator</cp:lastModifiedBy>
  <cp:lastPrinted>2015-11-10T02:04:00Z</cp:lastPrinted>
  <dcterms:modified xsi:type="dcterms:W3CDTF">2019-10-28T02:36:42Z</dcterms:modified>
  <dc:title>宝鸡市建设工程重大质量安全事故</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